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55" w:type="dxa"/>
          <w:left w:w="33" w:type="dxa"/>
          <w:bottom w:w="55" w:type="dxa"/>
          <w:right w:w="33" w:type="dxa"/>
        </w:tblCellMar>
        <w:tblLook w:val="04A0" w:firstRow="1" w:lastRow="0" w:firstColumn="1" w:lastColumn="0" w:noHBand="0" w:noVBand="1"/>
      </w:tblPr>
      <w:tblGrid>
        <w:gridCol w:w="3783"/>
        <w:gridCol w:w="2056"/>
        <w:gridCol w:w="2385"/>
      </w:tblGrid>
      <w:tr w:rsidR="00CB7150" w:rsidRPr="003C740E" w:rsidTr="004F33C3">
        <w:trPr>
          <w:tblCellSpacing w:w="0" w:type="dxa"/>
          <w:jc w:val="center"/>
        </w:trPr>
        <w:tc>
          <w:tcPr>
            <w:tcW w:w="2300" w:type="pct"/>
            <w:tcBorders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bookmarkStart w:id="0" w:name="_GoBack"/>
            <w:bookmarkEnd w:id="0"/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3066E2C6" wp14:editId="761681A5">
                  <wp:extent cx="140970" cy="140970"/>
                  <wp:effectExtent l="19050" t="0" r="0" b="0"/>
                  <wp:docPr id="171" name="圖片 171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通報時間：2014/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 下午 12:02:47 </w:t>
            </w:r>
          </w:p>
        </w:tc>
        <w:tc>
          <w:tcPr>
            <w:tcW w:w="1250" w:type="pct"/>
            <w:tcBorders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58788E3A" wp14:editId="23F52781">
                  <wp:extent cx="140970" cy="140970"/>
                  <wp:effectExtent l="19050" t="0" r="0" b="0"/>
                  <wp:docPr id="172" name="圖片 172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事件序號：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000000</w:t>
            </w:r>
          </w:p>
        </w:tc>
        <w:tc>
          <w:tcPr>
            <w:tcW w:w="1450" w:type="pct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0EF950F0" wp14:editId="0DA2CF32">
                  <wp:extent cx="140970" cy="140970"/>
                  <wp:effectExtent l="19050" t="0" r="0" b="0"/>
                  <wp:docPr id="173" name="圖片 173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縣市：高雄市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39F379FF" wp14:editId="4C9BF464">
                  <wp:extent cx="140970" cy="140970"/>
                  <wp:effectExtent l="19050" t="0" r="0" b="0"/>
                  <wp:docPr id="174" name="圖片 174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學校名稱：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 xml:space="preserve"> 0000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15FB887B" wp14:editId="6DAF9C97">
                  <wp:extent cx="140970" cy="140970"/>
                  <wp:effectExtent l="19050" t="0" r="0" b="0"/>
                  <wp:docPr id="175" name="圖片 175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通報人員：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051738C2" wp14:editId="66E90D2B">
                  <wp:extent cx="140970" cy="140970"/>
                  <wp:effectExtent l="19050" t="0" r="0" b="0"/>
                  <wp:docPr id="176" name="圖片 176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連絡電話：07-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1234567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15AB0849" wp14:editId="5D698DF1">
                  <wp:extent cx="140970" cy="140970"/>
                  <wp:effectExtent l="19050" t="0" r="0" b="0"/>
                  <wp:docPr id="177" name="圖片 177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事件類別：法定通報 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357743F2" wp14:editId="3B767C3F">
                  <wp:extent cx="140970" cy="140970"/>
                  <wp:effectExtent l="19050" t="0" r="0" b="0"/>
                  <wp:docPr id="178" name="圖片 178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事件等級：甲級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4B8954DA" wp14:editId="6E891279">
                  <wp:extent cx="140970" cy="140970"/>
                  <wp:effectExtent l="19050" t="0" r="0" b="0"/>
                  <wp:docPr id="179" name="圖片 179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通報學制：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1B969FA6" wp14:editId="7C776829">
                  <wp:extent cx="140970" cy="140970"/>
                  <wp:effectExtent l="19050" t="0" r="0" b="0"/>
                  <wp:docPr id="180" name="圖片 180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 是否涉及他校：否 </w:t>
            </w:r>
          </w:p>
        </w:tc>
      </w:tr>
    </w:tbl>
    <w:p w:rsidR="00CB7150" w:rsidRPr="003C740E" w:rsidRDefault="00CB7150" w:rsidP="00CB7150">
      <w:pPr>
        <w:widowControl/>
        <w:jc w:val="center"/>
        <w:rPr>
          <w:rFonts w:ascii="標楷體" w:eastAsia="標楷體" w:hAnsi="標楷體" w:cs="新細明體"/>
          <w:color w:val="363636"/>
          <w:spacing w:val="11"/>
          <w:kern w:val="0"/>
          <w:sz w:val="18"/>
          <w:szCs w:val="18"/>
        </w:rPr>
      </w:pPr>
    </w:p>
    <w:tbl>
      <w:tblPr>
        <w:tblW w:w="4900" w:type="pct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55" w:type="dxa"/>
          <w:left w:w="33" w:type="dxa"/>
          <w:bottom w:w="55" w:type="dxa"/>
          <w:right w:w="33" w:type="dxa"/>
        </w:tblCellMar>
        <w:tblLook w:val="04A0" w:firstRow="1" w:lastRow="0" w:firstColumn="1" w:lastColumn="0" w:noHBand="0" w:noVBand="1"/>
      </w:tblPr>
      <w:tblGrid>
        <w:gridCol w:w="1393"/>
        <w:gridCol w:w="3800"/>
        <w:gridCol w:w="568"/>
        <w:gridCol w:w="568"/>
        <w:gridCol w:w="568"/>
        <w:gridCol w:w="568"/>
        <w:gridCol w:w="568"/>
        <w:gridCol w:w="72"/>
        <w:gridCol w:w="141"/>
      </w:tblGrid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gridSpan w:val="9"/>
            <w:tcMar>
              <w:top w:w="55" w:type="dxa"/>
              <w:left w:w="55" w:type="dxa"/>
              <w:bottom w:w="55" w:type="dxa"/>
              <w:right w:w="33" w:type="dxa"/>
            </w:tcMar>
            <w:vAlign w:val="center"/>
            <w:hideMark/>
          </w:tcPr>
          <w:p w:rsidR="00CB7150" w:rsidRPr="003C740E" w:rsidRDefault="00CB7150" w:rsidP="004F33C3">
            <w:pPr>
              <w:widowControl/>
              <w:spacing w:line="199" w:lineRule="atLeast"/>
              <w:outlineLvl w:val="0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36"/>
                <w:sz w:val="18"/>
                <w:szCs w:val="18"/>
              </w:rPr>
            </w:pPr>
            <w:proofErr w:type="gramStart"/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36"/>
                <w:sz w:val="18"/>
                <w:szCs w:val="18"/>
              </w:rPr>
              <w:t>校安事件</w:t>
            </w:r>
            <w:proofErr w:type="gramEnd"/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36"/>
                <w:sz w:val="18"/>
                <w:szCs w:val="18"/>
              </w:rPr>
              <w:t>即時通報表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850" w:type="pct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主類別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暴力事件與偏差行為 </w:t>
            </w:r>
          </w:p>
        </w:tc>
        <w:tc>
          <w:tcPr>
            <w:tcW w:w="350" w:type="pct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媒體</w:t>
            </w: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br/>
              <w:t>得知</w:t>
            </w:r>
          </w:p>
        </w:tc>
        <w:tc>
          <w:tcPr>
            <w:tcW w:w="350" w:type="pct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死亡</w:t>
            </w: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br/>
              <w:t>人數</w:t>
            </w:r>
          </w:p>
        </w:tc>
        <w:tc>
          <w:tcPr>
            <w:tcW w:w="350" w:type="pct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受傷</w:t>
            </w: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br/>
              <w:t>人數</w:t>
            </w:r>
          </w:p>
        </w:tc>
        <w:tc>
          <w:tcPr>
            <w:tcW w:w="350" w:type="pct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患病</w:t>
            </w: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br/>
              <w:t>人數</w:t>
            </w:r>
          </w:p>
        </w:tc>
        <w:tc>
          <w:tcPr>
            <w:tcW w:w="350" w:type="pct"/>
            <w:tcBorders>
              <w:top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其</w:t>
            </w:r>
            <w:proofErr w:type="gramStart"/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他</w:t>
            </w:r>
            <w:proofErr w:type="gramEnd"/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br/>
              <w:t>人數</w:t>
            </w:r>
          </w:p>
        </w:tc>
        <w:tc>
          <w:tcPr>
            <w:tcW w:w="0" w:type="auto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Times New Roman"/>
                <w:kern w:val="0"/>
                <w:sz w:val="18"/>
                <w:szCs w:val="18"/>
              </w:rPr>
            </w:pP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850" w:type="pct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次類別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霸凌事件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否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Times New Roman"/>
                <w:kern w:val="0"/>
                <w:sz w:val="18"/>
                <w:szCs w:val="18"/>
              </w:rPr>
            </w:pP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850" w:type="pct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事件名稱</w:t>
            </w:r>
          </w:p>
        </w:tc>
        <w:tc>
          <w:tcPr>
            <w:tcW w:w="0" w:type="auto"/>
            <w:gridSpan w:val="7"/>
            <w:tcBorders>
              <w:top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知悉霸凌事件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達嚴重影響身心之確認事件 - 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網路霸凌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Times New Roman"/>
                <w:kern w:val="0"/>
                <w:sz w:val="18"/>
                <w:szCs w:val="18"/>
              </w:rPr>
            </w:pP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850" w:type="pct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發生時間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103/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 12:00 </w:t>
            </w:r>
          </w:p>
        </w:tc>
        <w:tc>
          <w:tcPr>
            <w:tcW w:w="1150" w:type="pct"/>
            <w:gridSpan w:val="6"/>
            <w:tcBorders>
              <w:top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發生地點</w:t>
            </w:r>
          </w:p>
        </w:tc>
        <w:tc>
          <w:tcPr>
            <w:tcW w:w="0" w:type="auto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Times New Roman"/>
                <w:kern w:val="0"/>
                <w:sz w:val="18"/>
                <w:szCs w:val="18"/>
              </w:rPr>
            </w:pP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850" w:type="pct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0"/>
                <w:sz w:val="18"/>
                <w:szCs w:val="18"/>
              </w:rPr>
              <w:t>知悉時間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103/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 08:10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校內一般場所  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市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區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路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號 </w:t>
            </w:r>
          </w:p>
        </w:tc>
        <w:tc>
          <w:tcPr>
            <w:tcW w:w="0" w:type="auto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Times New Roman"/>
                <w:kern w:val="0"/>
                <w:sz w:val="18"/>
                <w:szCs w:val="18"/>
              </w:rPr>
            </w:pPr>
          </w:p>
        </w:tc>
      </w:tr>
    </w:tbl>
    <w:p w:rsidR="00CB7150" w:rsidRPr="003C740E" w:rsidRDefault="00CB7150" w:rsidP="00CB7150">
      <w:pPr>
        <w:widowControl/>
        <w:jc w:val="center"/>
        <w:rPr>
          <w:rFonts w:ascii="標楷體" w:eastAsia="標楷體" w:hAnsi="標楷體" w:cs="新細明體"/>
          <w:color w:val="363636"/>
          <w:spacing w:val="11"/>
          <w:kern w:val="0"/>
          <w:sz w:val="18"/>
          <w:szCs w:val="18"/>
        </w:rPr>
      </w:pPr>
    </w:p>
    <w:tbl>
      <w:tblPr>
        <w:tblW w:w="4900" w:type="pct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55" w:type="dxa"/>
          <w:left w:w="33" w:type="dxa"/>
          <w:bottom w:w="55" w:type="dxa"/>
          <w:right w:w="33" w:type="dxa"/>
        </w:tblCellMar>
        <w:tblLook w:val="04A0" w:firstRow="1" w:lastRow="0" w:firstColumn="1" w:lastColumn="0" w:noHBand="0" w:noVBand="1"/>
      </w:tblPr>
      <w:tblGrid>
        <w:gridCol w:w="480"/>
        <w:gridCol w:w="471"/>
        <w:gridCol w:w="562"/>
        <w:gridCol w:w="562"/>
        <w:gridCol w:w="1016"/>
        <w:gridCol w:w="1187"/>
        <w:gridCol w:w="642"/>
        <w:gridCol w:w="834"/>
        <w:gridCol w:w="834"/>
        <w:gridCol w:w="1197"/>
        <w:gridCol w:w="461"/>
      </w:tblGrid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gridSpan w:val="11"/>
            <w:tcMar>
              <w:top w:w="55" w:type="dxa"/>
              <w:left w:w="55" w:type="dxa"/>
              <w:bottom w:w="55" w:type="dxa"/>
              <w:right w:w="33" w:type="dxa"/>
            </w:tcMar>
            <w:vAlign w:val="center"/>
            <w:hideMark/>
          </w:tcPr>
          <w:p w:rsidR="00CB7150" w:rsidRPr="003C740E" w:rsidRDefault="00CB7150" w:rsidP="004F33C3">
            <w:pPr>
              <w:widowControl/>
              <w:spacing w:line="199" w:lineRule="atLeast"/>
              <w:outlineLvl w:val="0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36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36"/>
                <w:sz w:val="18"/>
                <w:szCs w:val="18"/>
              </w:rPr>
              <w:t>主要人物資料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性別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狀態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職稱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學生身分別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學生學制類別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出生年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所屬單位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目前位置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是否曾經發生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備註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女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A00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正常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學生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一般生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學校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否 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 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女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B00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正常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學生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一般生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學校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否 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 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女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FF"/>
                <w:spacing w:val="11"/>
                <w:kern w:val="0"/>
                <w:sz w:val="18"/>
                <w:szCs w:val="18"/>
              </w:rPr>
              <w:t>C00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正常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學生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一般生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FF"/>
                <w:spacing w:val="11"/>
                <w:kern w:val="0"/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學校 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否 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FFFFFF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 </w:t>
            </w:r>
          </w:p>
        </w:tc>
      </w:tr>
    </w:tbl>
    <w:p w:rsidR="00CB7150" w:rsidRPr="003C740E" w:rsidRDefault="00CB7150" w:rsidP="00CB7150">
      <w:pPr>
        <w:widowControl/>
        <w:jc w:val="center"/>
        <w:rPr>
          <w:rFonts w:ascii="標楷體" w:eastAsia="標楷體" w:hAnsi="標楷體" w:cs="新細明體"/>
          <w:color w:val="363636"/>
          <w:spacing w:val="11"/>
          <w:kern w:val="0"/>
          <w:sz w:val="18"/>
          <w:szCs w:val="18"/>
        </w:rPr>
      </w:pPr>
    </w:p>
    <w:tbl>
      <w:tblPr>
        <w:tblW w:w="4900" w:type="pct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55" w:type="dxa"/>
          <w:left w:w="33" w:type="dxa"/>
          <w:bottom w:w="55" w:type="dxa"/>
          <w:right w:w="33" w:type="dxa"/>
        </w:tblCellMar>
        <w:tblLook w:val="04A0" w:firstRow="1" w:lastRow="0" w:firstColumn="1" w:lastColumn="0" w:noHBand="0" w:noVBand="1"/>
      </w:tblPr>
      <w:tblGrid>
        <w:gridCol w:w="868"/>
        <w:gridCol w:w="850"/>
        <w:gridCol w:w="850"/>
        <w:gridCol w:w="850"/>
        <w:gridCol w:w="850"/>
        <w:gridCol w:w="1564"/>
        <w:gridCol w:w="1564"/>
        <w:gridCol w:w="850"/>
      </w:tblGrid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gridSpan w:val="8"/>
            <w:tcMar>
              <w:top w:w="55" w:type="dxa"/>
              <w:left w:w="55" w:type="dxa"/>
              <w:bottom w:w="55" w:type="dxa"/>
              <w:right w:w="33" w:type="dxa"/>
            </w:tcMar>
            <w:vAlign w:val="center"/>
            <w:hideMark/>
          </w:tcPr>
          <w:p w:rsidR="00CB7150" w:rsidRPr="003C740E" w:rsidRDefault="00CB7150" w:rsidP="004F33C3">
            <w:pPr>
              <w:widowControl/>
              <w:spacing w:line="199" w:lineRule="atLeast"/>
              <w:outlineLvl w:val="0"/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36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b/>
                <w:bCs/>
                <w:color w:val="000000"/>
                <w:spacing w:val="11"/>
                <w:kern w:val="36"/>
                <w:sz w:val="18"/>
                <w:szCs w:val="18"/>
              </w:rPr>
              <w:t>財損資料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狀態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品名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屬性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單位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數量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損失金額</w:t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有無保險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備註</w:t>
            </w:r>
          </w:p>
        </w:tc>
      </w:tr>
    </w:tbl>
    <w:p w:rsidR="00CB7150" w:rsidRPr="003C740E" w:rsidRDefault="00CB7150" w:rsidP="00CB7150">
      <w:pPr>
        <w:widowControl/>
        <w:jc w:val="center"/>
        <w:rPr>
          <w:rFonts w:ascii="標楷體" w:eastAsia="標楷體" w:hAnsi="標楷體" w:cs="新細明體"/>
          <w:color w:val="363636"/>
          <w:spacing w:val="11"/>
          <w:kern w:val="0"/>
          <w:sz w:val="18"/>
          <w:szCs w:val="18"/>
        </w:rPr>
      </w:pPr>
    </w:p>
    <w:tbl>
      <w:tblPr>
        <w:tblW w:w="4900" w:type="pct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55" w:type="dxa"/>
          <w:left w:w="33" w:type="dxa"/>
          <w:bottom w:w="55" w:type="dxa"/>
          <w:right w:w="33" w:type="dxa"/>
        </w:tblCellMar>
        <w:tblLook w:val="04A0" w:firstRow="1" w:lastRow="0" w:firstColumn="1" w:lastColumn="0" w:noHBand="0" w:noVBand="1"/>
      </w:tblPr>
      <w:tblGrid>
        <w:gridCol w:w="328"/>
        <w:gridCol w:w="2015"/>
        <w:gridCol w:w="5881"/>
      </w:tblGrid>
      <w:tr w:rsidR="00CB7150" w:rsidRPr="003C740E" w:rsidTr="004F33C3">
        <w:trPr>
          <w:tblCellSpacing w:w="0" w:type="dxa"/>
          <w:jc w:val="center"/>
        </w:trPr>
        <w:tc>
          <w:tcPr>
            <w:tcW w:w="150" w:type="pct"/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57B0C83E" wp14:editId="33FECC5D">
                  <wp:extent cx="140970" cy="140970"/>
                  <wp:effectExtent l="19050" t="0" r="0" b="0"/>
                  <wp:docPr id="181" name="圖片 181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事件摘要：</w:t>
            </w:r>
          </w:p>
        </w:tc>
        <w:tc>
          <w:tcPr>
            <w:tcW w:w="3600" w:type="pct"/>
            <w:tcBorders>
              <w:top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wordWrap w:val="0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>103/0</w:t>
            </w:r>
            <w:r>
              <w:rPr>
                <w:rFonts w:ascii="標楷體" w:eastAsia="標楷體" w:hAnsi="標楷體" w:cs="新細明體" w:hint="eastAsia"/>
                <w:color w:val="0000FF"/>
                <w:spacing w:val="11"/>
                <w:kern w:val="0"/>
                <w:sz w:val="18"/>
                <w:szCs w:val="18"/>
              </w:rPr>
              <w:t>0</w:t>
            </w:r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FF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 xml:space="preserve"> 12:00 本案</w:t>
            </w:r>
            <w:r w:rsidRPr="003C740E">
              <w:rPr>
                <w:rFonts w:ascii="標楷體" w:eastAsia="標楷體" w:hAnsi="標楷體" w:cs="新細明體" w:hint="eastAsia"/>
                <w:color w:val="0000FF"/>
                <w:spacing w:val="11"/>
                <w:kern w:val="0"/>
                <w:sz w:val="18"/>
                <w:szCs w:val="18"/>
              </w:rPr>
              <w:t>A</w:t>
            </w:r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>生 等 3 人 於 高雄市</w:t>
            </w:r>
            <w:r w:rsidRPr="003C740E">
              <w:rPr>
                <w:rFonts w:ascii="標楷體" w:eastAsia="標楷體" w:hAnsi="標楷體" w:cs="新細明體" w:hint="eastAsia"/>
                <w:color w:val="0000FF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>區</w:t>
            </w:r>
            <w:r w:rsidRPr="003C740E">
              <w:rPr>
                <w:rFonts w:ascii="標楷體" w:eastAsia="標楷體" w:hAnsi="標楷體" w:cs="新細明體" w:hint="eastAsia"/>
                <w:color w:val="0000FF"/>
                <w:spacing w:val="11"/>
                <w:kern w:val="0"/>
                <w:sz w:val="18"/>
                <w:szCs w:val="18"/>
              </w:rPr>
              <w:t>000</w:t>
            </w:r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>路</w:t>
            </w:r>
            <w:r w:rsidRPr="003C740E">
              <w:rPr>
                <w:rFonts w:ascii="標楷體" w:eastAsia="標楷體" w:hAnsi="標楷體" w:cs="新細明體" w:hint="eastAsia"/>
                <w:color w:val="0000FF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 xml:space="preserve">號 發生 </w:t>
            </w:r>
            <w:proofErr w:type="gramStart"/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>知悉霸凌事件</w:t>
            </w:r>
            <w:proofErr w:type="gramEnd"/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 xml:space="preserve">達嚴重影響身心之確認事件 </w:t>
            </w:r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br/>
              <w:t>原為學生間口角，但3/31上午家長至學校</w:t>
            </w:r>
            <w:proofErr w:type="gramStart"/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>提出霸凌事件</w:t>
            </w:r>
            <w:proofErr w:type="gramEnd"/>
            <w:r w:rsidRPr="003C740E">
              <w:rPr>
                <w:rFonts w:ascii="標楷體" w:eastAsia="標楷體" w:hAnsi="標楷體" w:cs="新細明體"/>
                <w:color w:val="0000FF"/>
                <w:spacing w:val="11"/>
                <w:kern w:val="0"/>
                <w:sz w:val="18"/>
                <w:szCs w:val="18"/>
              </w:rPr>
              <w:t xml:space="preserve">調查申請書。 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000000"/>
            </w:tcBorders>
            <w:shd w:val="clear" w:color="auto" w:fill="E3F4E3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50F2DD75" wp14:editId="1026AAE6">
                  <wp:extent cx="140970" cy="140970"/>
                  <wp:effectExtent l="19050" t="0" r="0" b="0"/>
                  <wp:docPr id="182" name="圖片 182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事件原因及經過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lastRenderedPageBreak/>
              <w:t>(按時間先後條列)：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wordWrap w:val="0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lastRenderedPageBreak/>
              <w:t>1.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週末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期間，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因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A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生與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B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生、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C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生在網路上發生口角。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lastRenderedPageBreak/>
              <w:t>2.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 xml:space="preserve">00 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A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生與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B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生、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C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生於學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務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處解釋事件原由並相互道歉並承諾不再談論此事。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3.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~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 xml:space="preserve">00 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A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生仍陸續有聽見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B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生以及相關同學討論此事。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4.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 xml:space="preserve"> 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上午08:10由家長告知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週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休假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期間，</w:t>
            </w:r>
            <w:proofErr w:type="gramEnd"/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B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生在網路上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以貼文方式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影射攻擊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A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生。家長至學校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提出霸凌事件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調查申請書。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lastRenderedPageBreak/>
              <w:drawing>
                <wp:inline distT="0" distB="0" distL="0" distR="0" wp14:anchorId="3676E16B" wp14:editId="09B291A1">
                  <wp:extent cx="140970" cy="140970"/>
                  <wp:effectExtent l="19050" t="0" r="0" b="0"/>
                  <wp:docPr id="183" name="圖片 183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處理情形： 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wordWrap w:val="0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 xml:space="preserve">1. 通知家屬或緊急聯絡人及相關單位協處。　 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  <w:t>2. 如下:(1.預計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中午召開防治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校園霸凌因應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小組會議。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103年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第一次續報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  <w:t>1.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 xml:space="preserve"> 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防治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校園霸凌因應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小組會議決議此案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為霸凌事件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  <w:t>2.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啟動霸凌防治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機制，並召開輔導會議。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  <w:t>3.持續進行個案輔導。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103年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第二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次續報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  <w:t>1.由輔導室分別指派兩位輔導老師，對被害者及加害者進行輔導。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  <w:t>2.輔導期間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A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生認為仍然遭受排擠，輔導老師持續進行輔導。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  <w:t>3.輔導老師對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B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生持續進行同理心輔導。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  <w:t xml:space="preserve">4.考量輔導狀況，輔導期程再延長一個月。)　 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103年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/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第</w:t>
            </w:r>
            <w:r w:rsidRPr="003C740E"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三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次續報</w:t>
            </w:r>
          </w:p>
          <w:p w:rsidR="00CB7150" w:rsidRPr="003C740E" w:rsidRDefault="00CB7150" w:rsidP="004F33C3">
            <w:pPr>
              <w:widowControl/>
              <w:wordWrap w:val="0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/>
                <w:color w:val="000000"/>
                <w:spacing w:val="11"/>
                <w:sz w:val="18"/>
                <w:szCs w:val="18"/>
              </w:rPr>
              <w:t>月</w:t>
            </w:r>
            <w:r>
              <w:rPr>
                <w:rFonts w:ascii="標楷體" w:eastAsia="標楷體" w:hAnsi="標楷體" w:cs="新細明體" w:hint="eastAsia"/>
                <w:color w:val="000000"/>
                <w:spacing w:val="11"/>
                <w:kern w:val="0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/>
                <w:color w:val="000000"/>
                <w:spacing w:val="11"/>
                <w:sz w:val="18"/>
                <w:szCs w:val="18"/>
              </w:rPr>
              <w:t>日上午10:00召開防治</w:t>
            </w:r>
            <w:proofErr w:type="gramStart"/>
            <w:r w:rsidRPr="003C740E">
              <w:rPr>
                <w:rFonts w:ascii="標楷體" w:eastAsia="標楷體" w:hAnsi="標楷體"/>
                <w:color w:val="000000"/>
                <w:spacing w:val="11"/>
                <w:sz w:val="18"/>
                <w:szCs w:val="18"/>
              </w:rPr>
              <w:t>校園霸凌因應</w:t>
            </w:r>
            <w:proofErr w:type="gramEnd"/>
            <w:r w:rsidRPr="003C740E">
              <w:rPr>
                <w:rFonts w:ascii="標楷體" w:eastAsia="標楷體" w:hAnsi="標楷體"/>
                <w:color w:val="000000"/>
                <w:spacing w:val="11"/>
                <w:sz w:val="18"/>
                <w:szCs w:val="18"/>
              </w:rPr>
              <w:t>小組會議決議本案結案,並將相關輔導紀錄及會議紀錄公文交換至教育局</w:t>
            </w:r>
            <w:r w:rsidRPr="003C740E">
              <w:rPr>
                <w:rFonts w:ascii="標楷體" w:eastAsia="標楷體" w:hAnsi="標楷體" w:hint="eastAsia"/>
                <w:color w:val="000000"/>
                <w:spacing w:val="11"/>
                <w:sz w:val="18"/>
                <w:szCs w:val="18"/>
              </w:rPr>
              <w:t>00</w:t>
            </w:r>
            <w:r w:rsidRPr="003C740E">
              <w:rPr>
                <w:rFonts w:ascii="標楷體" w:eastAsia="標楷體" w:hAnsi="標楷體"/>
                <w:color w:val="000000"/>
                <w:spacing w:val="11"/>
                <w:sz w:val="18"/>
                <w:szCs w:val="18"/>
              </w:rPr>
              <w:t>教育科及軍訓室。相關人員持續追蹤輔導。</w:t>
            </w:r>
          </w:p>
        </w:tc>
      </w:tr>
      <w:tr w:rsidR="00CB7150" w:rsidRPr="003C740E" w:rsidTr="004F33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000000"/>
            </w:tcBorders>
            <w:shd w:val="clear" w:color="auto" w:fill="E3F4E3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noProof/>
                <w:color w:val="000000"/>
                <w:spacing w:val="11"/>
                <w:kern w:val="0"/>
                <w:sz w:val="18"/>
                <w:szCs w:val="18"/>
              </w:rPr>
              <w:drawing>
                <wp:inline distT="0" distB="0" distL="0" distR="0" wp14:anchorId="2289731B" wp14:editId="0E118D55">
                  <wp:extent cx="140970" cy="140970"/>
                  <wp:effectExtent l="19050" t="0" r="0" b="0"/>
                  <wp:docPr id="184" name="圖片 184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" cy="14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E3F4E3"/>
            <w:vAlign w:val="center"/>
            <w:hideMark/>
          </w:tcPr>
          <w:p w:rsidR="00CB7150" w:rsidRPr="003C740E" w:rsidRDefault="00CB7150" w:rsidP="004F33C3">
            <w:pPr>
              <w:widowControl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具體檢討及改進措施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  <w:hideMark/>
          </w:tcPr>
          <w:p w:rsidR="00CB7150" w:rsidRPr="003C740E" w:rsidRDefault="00CB7150" w:rsidP="004F33C3">
            <w:pPr>
              <w:widowControl/>
              <w:wordWrap w:val="0"/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</w:pP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1.加強宣導正確反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霸凌之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觀念,及提供管道供同學反映。</w:t>
            </w:r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br/>
              <w:t>2.請各班導師及教師於平日加強注意是否有</w:t>
            </w:r>
            <w:proofErr w:type="gramStart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霸凌或</w:t>
            </w:r>
            <w:proofErr w:type="gramEnd"/>
            <w:r w:rsidRPr="003C740E">
              <w:rPr>
                <w:rFonts w:ascii="標楷體" w:eastAsia="標楷體" w:hAnsi="標楷體" w:cs="新細明體"/>
                <w:color w:val="000000"/>
                <w:spacing w:val="11"/>
                <w:kern w:val="0"/>
                <w:sz w:val="18"/>
                <w:szCs w:val="18"/>
              </w:rPr>
              <w:t>其他欺侮行為。</w:t>
            </w:r>
          </w:p>
        </w:tc>
      </w:tr>
    </w:tbl>
    <w:p w:rsidR="00CB7150" w:rsidRPr="00FB2B63" w:rsidRDefault="00CB7150" w:rsidP="00CB7150">
      <w:pPr>
        <w:widowControl/>
        <w:rPr>
          <w:rFonts w:ascii="標楷體" w:eastAsia="標楷體" w:hAnsi="標楷體" w:cs="新細明體"/>
          <w:vanish/>
          <w:color w:val="363636"/>
          <w:spacing w:val="11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防</w:t>
      </w:r>
      <w:proofErr w:type="gramStart"/>
      <w:r>
        <w:rPr>
          <w:rFonts w:ascii="標楷體" w:eastAsia="標楷體" w:hAnsi="標楷體" w:cs="新細明體" w:hint="eastAsia"/>
          <w:kern w:val="0"/>
          <w:szCs w:val="24"/>
        </w:rPr>
        <w:t>制霸凌</w:t>
      </w:r>
      <w:proofErr w:type="gramEnd"/>
      <w:r>
        <w:rPr>
          <w:rFonts w:ascii="標楷體" w:eastAsia="標楷體" w:hAnsi="標楷體" w:cs="新細明體" w:hint="eastAsia"/>
          <w:kern w:val="0"/>
          <w:szCs w:val="24"/>
        </w:rPr>
        <w:t>業務</w:t>
      </w:r>
      <w:r w:rsidRPr="00FB2B63">
        <w:rPr>
          <w:rFonts w:ascii="標楷體" w:eastAsia="標楷體" w:hAnsi="標楷體" w:cs="新細明體" w:hint="eastAsia"/>
          <w:kern w:val="0"/>
          <w:szCs w:val="24"/>
        </w:rPr>
        <w:t>主管科室:</w:t>
      </w:r>
      <w:r>
        <w:rPr>
          <w:rFonts w:ascii="標楷體" w:eastAsia="標楷體" w:hAnsi="標楷體" w:cs="新細明體" w:hint="eastAsia"/>
          <w:kern w:val="0"/>
          <w:szCs w:val="24"/>
        </w:rPr>
        <w:t>國中</w:t>
      </w:r>
      <w:r w:rsidRPr="00FB2B63">
        <w:rPr>
          <w:rFonts w:ascii="標楷體" w:eastAsia="標楷體" w:hAnsi="標楷體" w:cs="新細明體" w:hint="eastAsia"/>
          <w:kern w:val="0"/>
          <w:szCs w:val="24"/>
        </w:rPr>
        <w:t>教育科</w:t>
      </w:r>
      <w:r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FB2B63">
        <w:rPr>
          <w:rFonts w:ascii="標楷體" w:eastAsia="標楷體" w:hAnsi="標楷體" w:cs="新細明體" w:hint="eastAsia"/>
          <w:kern w:val="0"/>
          <w:szCs w:val="24"/>
        </w:rPr>
        <w:t>承辦人:</w:t>
      </w:r>
      <w:r>
        <w:rPr>
          <w:rFonts w:ascii="標楷體" w:eastAsia="標楷體" w:hAnsi="標楷體" w:cs="新細明體" w:hint="eastAsia"/>
          <w:kern w:val="0"/>
          <w:szCs w:val="24"/>
        </w:rPr>
        <w:t>莊家萱  聯絡分機:3036</w:t>
      </w:r>
    </w:p>
    <w:p w:rsidR="00CB7150" w:rsidRPr="003C740E" w:rsidRDefault="00CB7150" w:rsidP="00CB7150">
      <w:pPr>
        <w:widowControl/>
        <w:rPr>
          <w:rFonts w:ascii="標楷體" w:eastAsia="標楷體" w:hAnsi="標楷體" w:cs="新細明體"/>
          <w:color w:val="363636"/>
          <w:spacing w:val="11"/>
          <w:kern w:val="0"/>
          <w:sz w:val="18"/>
          <w:szCs w:val="18"/>
        </w:rPr>
      </w:pPr>
      <w:r w:rsidRPr="00FB2B63">
        <w:rPr>
          <w:rFonts w:ascii="標楷體" w:eastAsia="標楷體" w:hAnsi="標楷體" w:cs="新細明體" w:hint="eastAsia"/>
          <w:color w:val="363636"/>
          <w:spacing w:val="11"/>
          <w:kern w:val="0"/>
          <w:szCs w:val="24"/>
        </w:rPr>
        <w:t>主政科室要求事項</w:t>
      </w:r>
      <w:r>
        <w:rPr>
          <w:rFonts w:ascii="標楷體" w:eastAsia="標楷體" w:hAnsi="標楷體" w:cs="新細明體" w:hint="eastAsia"/>
          <w:color w:val="363636"/>
          <w:spacing w:val="11"/>
          <w:kern w:val="0"/>
          <w:szCs w:val="24"/>
        </w:rPr>
        <w:t>:</w:t>
      </w:r>
    </w:p>
    <w:p w:rsidR="00CB7150" w:rsidRPr="00A41A37" w:rsidRDefault="00CB7150" w:rsidP="00CB7150">
      <w:pPr>
        <w:widowControl/>
        <w:ind w:left="283" w:hangingChars="140" w:hanging="283"/>
        <w:rPr>
          <w:rFonts w:ascii="標楷體" w:eastAsia="標楷體" w:hAnsi="標楷體" w:cs="新細明體"/>
          <w:color w:val="363636"/>
          <w:spacing w:val="11"/>
          <w:kern w:val="0"/>
          <w:sz w:val="18"/>
          <w:szCs w:val="18"/>
        </w:rPr>
      </w:pP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1、</w:t>
      </w: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ab/>
        <w:t>各校經「防制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校園霸凌因應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小組」評估學生偏差行為「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霸凌事件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」時，請法定通報-甲級事件實施「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校安即時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通」通報作業，並於處理情形欄位中填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註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召開「防制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校園霸凌因應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小組」會議日期及輔導會議時間。</w:t>
      </w:r>
    </w:p>
    <w:p w:rsidR="00CB7150" w:rsidRPr="00A41A37" w:rsidRDefault="00CB7150" w:rsidP="00CB7150">
      <w:pPr>
        <w:widowControl/>
        <w:ind w:left="283" w:hangingChars="140" w:hanging="283"/>
        <w:rPr>
          <w:rFonts w:ascii="標楷體" w:eastAsia="標楷體" w:hAnsi="標楷體" w:cs="新細明體"/>
          <w:color w:val="363636"/>
          <w:spacing w:val="11"/>
          <w:kern w:val="0"/>
          <w:sz w:val="18"/>
          <w:szCs w:val="18"/>
        </w:rPr>
      </w:pP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2、</w:t>
      </w: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ab/>
        <w:t>學校於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接獲霸凌投訴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事件（含教育部及教育局交查案件）或得知學生重大偏差行為可能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為霸凌事件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時，如未能即時召開「防制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校園霸凌因應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小組」會議實施評估時，亦請先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以霸凌案件實施校安即時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通報，惟於通報內容陳述本案為「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疑似霸凌案件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」；事件等級填報為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為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法定通報-乙級事件，並於處理情形說明預計召開評估會議的日期及時間(三天內)，待會議決議後再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以續報方式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修正或補充內容。</w:t>
      </w:r>
    </w:p>
    <w:p w:rsidR="00CB7150" w:rsidRPr="00A41A37" w:rsidRDefault="00CB7150" w:rsidP="00CB7150">
      <w:pPr>
        <w:widowControl/>
        <w:ind w:left="283" w:hangingChars="140" w:hanging="283"/>
        <w:rPr>
          <w:rFonts w:ascii="標楷體" w:eastAsia="標楷體" w:hAnsi="標楷體" w:cs="新細明體"/>
          <w:color w:val="363636"/>
          <w:spacing w:val="11"/>
          <w:kern w:val="0"/>
          <w:sz w:val="18"/>
          <w:szCs w:val="18"/>
        </w:rPr>
      </w:pP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3、</w:t>
      </w: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ab/>
        <w:t>「防制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校園霸凌因應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小組」會議決議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確認霸凌事實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，請將會議召開時間及會議決議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於續報敘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明並將通報等級提升為法定通報-甲級，如會議決議確認「非」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霸凌事實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，則保留原通報等級及事件類別(不能改類別)，只要在「處理情形」中，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續報開會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的結果。</w:t>
      </w:r>
    </w:p>
    <w:p w:rsidR="00CB7150" w:rsidRPr="00A41A37" w:rsidRDefault="00CB7150" w:rsidP="00CB7150">
      <w:pPr>
        <w:widowControl/>
        <w:ind w:left="283" w:hangingChars="140" w:hanging="283"/>
        <w:rPr>
          <w:rFonts w:ascii="標楷體" w:eastAsia="標楷體" w:hAnsi="標楷體" w:cs="新細明體"/>
          <w:color w:val="363636"/>
          <w:spacing w:val="11"/>
          <w:kern w:val="0"/>
          <w:sz w:val="18"/>
          <w:szCs w:val="18"/>
        </w:rPr>
      </w:pP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4、</w:t>
      </w: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ab/>
        <w:t>如個案已完成處理且經「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校園霸凌評估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會議」決議可結案者，請填報「高雄市政府教育局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學生霸凌案件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建議解除列管回覆表」於核章後（正本留存學校備查）回報或傳真予主管科(高</w:t>
      </w: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lastRenderedPageBreak/>
        <w:t>中職、國中、國小教育科承辦人)，本局將駐區督學視導評估後的結果(已處理妥善者)作為解除管制並報教育部解除列管的依據。</w:t>
      </w:r>
    </w:p>
    <w:p w:rsidR="00CB7150" w:rsidRPr="00A41A37" w:rsidRDefault="00CB7150" w:rsidP="00CB7150">
      <w:pPr>
        <w:widowControl/>
        <w:ind w:left="283" w:hangingChars="140" w:hanging="283"/>
        <w:rPr>
          <w:rFonts w:ascii="標楷體" w:eastAsia="標楷體" w:hAnsi="標楷體" w:cs="新細明體"/>
          <w:color w:val="363636"/>
          <w:spacing w:val="11"/>
          <w:kern w:val="0"/>
          <w:sz w:val="18"/>
          <w:szCs w:val="18"/>
        </w:rPr>
      </w:pP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5、</w:t>
      </w:r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ab/>
        <w:t>「校園防制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校園霸凌因應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小組會議」召開情形及後續輔導狀況，需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賡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續實施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校安通報續報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，直到結案解除列管。</w:t>
      </w:r>
    </w:p>
    <w:p w:rsidR="001257FE" w:rsidRPr="00CB7150" w:rsidRDefault="00CB7150" w:rsidP="00CB7150"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6、各校通報之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學生霸凌案件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，除需依據處理進度實施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校安通報續報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外，如經「防制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校園霸凌因應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小組」評估已完成處理者，需填寫「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學生霸凌事件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處理完成回覆表」，於核章後傳真本</w:t>
      </w:r>
      <w:proofErr w:type="gramStart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局校安</w:t>
      </w:r>
      <w:proofErr w:type="gramEnd"/>
      <w:r w:rsidRPr="00A41A37">
        <w:rPr>
          <w:rFonts w:ascii="標楷體" w:eastAsia="標楷體" w:hAnsi="標楷體" w:cs="新細明體" w:hint="eastAsia"/>
          <w:color w:val="363636"/>
          <w:spacing w:val="11"/>
          <w:kern w:val="0"/>
          <w:sz w:val="18"/>
          <w:szCs w:val="18"/>
        </w:rPr>
        <w:t>中心續辦（正本留存學校備查），本局將依據駐區督學訪視結果以為解除列管之依據。</w:t>
      </w:r>
    </w:p>
    <w:sectPr w:rsidR="001257FE" w:rsidRPr="00CB715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3EA" w:rsidRDefault="00C913EA" w:rsidP="0001631D">
      <w:r>
        <w:separator/>
      </w:r>
    </w:p>
  </w:endnote>
  <w:endnote w:type="continuationSeparator" w:id="0">
    <w:p w:rsidR="00C913EA" w:rsidRDefault="00C913EA" w:rsidP="00016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3EA" w:rsidRDefault="00C913EA" w:rsidP="0001631D">
      <w:r>
        <w:separator/>
      </w:r>
    </w:p>
  </w:footnote>
  <w:footnote w:type="continuationSeparator" w:id="0">
    <w:p w:rsidR="00C913EA" w:rsidRDefault="00C913EA" w:rsidP="000163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8B"/>
    <w:rsid w:val="0001631D"/>
    <w:rsid w:val="0005648B"/>
    <w:rsid w:val="00106F9E"/>
    <w:rsid w:val="001257FE"/>
    <w:rsid w:val="00136ACA"/>
    <w:rsid w:val="002B3D02"/>
    <w:rsid w:val="00345F07"/>
    <w:rsid w:val="005C18B9"/>
    <w:rsid w:val="007C7A00"/>
    <w:rsid w:val="00A330B9"/>
    <w:rsid w:val="00B67A9B"/>
    <w:rsid w:val="00C913EA"/>
    <w:rsid w:val="00CB7150"/>
    <w:rsid w:val="00E8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15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8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C18B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163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1631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163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1631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15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8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C18B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163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1631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163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163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fami</cp:lastModifiedBy>
  <cp:revision>2</cp:revision>
  <dcterms:created xsi:type="dcterms:W3CDTF">2016-05-20T10:28:00Z</dcterms:created>
  <dcterms:modified xsi:type="dcterms:W3CDTF">2016-05-20T10:28:00Z</dcterms:modified>
</cp:coreProperties>
</file>