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580" w:rsidRPr="00BB0580" w:rsidRDefault="00BB0580" w:rsidP="00BB0580">
      <w:pPr>
        <w:autoSpaceDE w:val="0"/>
        <w:autoSpaceDN w:val="0"/>
        <w:adjustRightInd w:val="0"/>
        <w:jc w:val="center"/>
        <w:rPr>
          <w:rFonts w:ascii="標楷體" w:eastAsia="標楷體" w:hAnsi="標楷體" w:cs="DFKaiShu-SB-Estd-BF,Bold"/>
          <w:b/>
          <w:bCs/>
          <w:color w:val="000000"/>
          <w:kern w:val="0"/>
          <w:sz w:val="32"/>
          <w:szCs w:val="32"/>
        </w:rPr>
      </w:pPr>
      <w:r>
        <w:rPr>
          <w:rFonts w:ascii="標楷體" w:eastAsia="標楷體" w:hAnsi="標楷體" w:cs="DFKaiShu-SB-Estd-BF,Bold" w:hint="eastAsia"/>
          <w:b/>
          <w:bCs/>
          <w:color w:val="000000"/>
          <w:kern w:val="0"/>
          <w:sz w:val="32"/>
          <w:szCs w:val="32"/>
        </w:rPr>
        <w:t>高雄</w:t>
      </w:r>
      <w:r w:rsidRPr="00BB0580">
        <w:rPr>
          <w:rFonts w:ascii="標楷體" w:eastAsia="標楷體" w:hAnsi="標楷體" w:cs="DFKaiShu-SB-Estd-BF,Bold" w:hint="eastAsia"/>
          <w:b/>
          <w:bCs/>
          <w:color w:val="000000"/>
          <w:kern w:val="0"/>
          <w:sz w:val="32"/>
          <w:szCs w:val="32"/>
        </w:rPr>
        <w:t>市</w:t>
      </w:r>
      <w:r>
        <w:rPr>
          <w:rFonts w:ascii="標楷體" w:eastAsia="標楷體" w:hAnsi="標楷體" w:cs="DFKaiShu-SB-Estd-BF,Bold" w:hint="eastAsia"/>
          <w:b/>
          <w:bCs/>
          <w:color w:val="000000"/>
          <w:kern w:val="0"/>
          <w:sz w:val="32"/>
          <w:szCs w:val="32"/>
        </w:rPr>
        <w:t>杉林</w:t>
      </w:r>
      <w:r w:rsidRPr="00BB0580">
        <w:rPr>
          <w:rFonts w:ascii="標楷體" w:eastAsia="標楷體" w:hAnsi="標楷體" w:cs="DFKaiShu-SB-Estd-BF,Bold" w:hint="eastAsia"/>
          <w:b/>
          <w:bCs/>
          <w:color w:val="000000"/>
          <w:kern w:val="0"/>
          <w:sz w:val="32"/>
          <w:szCs w:val="32"/>
        </w:rPr>
        <w:t>區</w:t>
      </w:r>
      <w:r>
        <w:rPr>
          <w:rFonts w:ascii="標楷體" w:eastAsia="標楷體" w:hAnsi="標楷體" w:cs="DFKaiShu-SB-Estd-BF,Bold" w:hint="eastAsia"/>
          <w:b/>
          <w:bCs/>
          <w:color w:val="000000"/>
          <w:kern w:val="0"/>
          <w:sz w:val="32"/>
          <w:szCs w:val="32"/>
        </w:rPr>
        <w:t>上平</w:t>
      </w:r>
      <w:r w:rsidRPr="00BB0580">
        <w:rPr>
          <w:rFonts w:ascii="標楷體" w:eastAsia="標楷體" w:hAnsi="標楷體" w:cs="DFKaiShu-SB-Estd-BF,Bold" w:hint="eastAsia"/>
          <w:b/>
          <w:bCs/>
          <w:color w:val="000000"/>
          <w:kern w:val="0"/>
          <w:sz w:val="32"/>
          <w:szCs w:val="32"/>
        </w:rPr>
        <w:t>國民小學「校園</w:t>
      </w:r>
      <w:proofErr w:type="gramStart"/>
      <w:r w:rsidRPr="00BB0580">
        <w:rPr>
          <w:rFonts w:ascii="標楷體" w:eastAsia="標楷體" w:hAnsi="標楷體" w:cs="DFKaiShu-SB-Estd-BF,Bold" w:hint="eastAsia"/>
          <w:b/>
          <w:bCs/>
          <w:color w:val="000000"/>
          <w:kern w:val="0"/>
          <w:sz w:val="32"/>
          <w:szCs w:val="32"/>
        </w:rPr>
        <w:t>霸凌防</w:t>
      </w:r>
      <w:proofErr w:type="gramEnd"/>
      <w:r w:rsidRPr="00BB0580">
        <w:rPr>
          <w:rFonts w:ascii="標楷體" w:eastAsia="標楷體" w:hAnsi="標楷體" w:cs="DFKaiShu-SB-Estd-BF,Bold" w:hint="eastAsia"/>
          <w:b/>
          <w:bCs/>
          <w:color w:val="000000"/>
          <w:kern w:val="0"/>
          <w:sz w:val="32"/>
          <w:szCs w:val="32"/>
        </w:rPr>
        <w:t>制規定」</w:t>
      </w:r>
    </w:p>
    <w:p w:rsidR="00BB0580" w:rsidRPr="00BB0580" w:rsidRDefault="00BB0580" w:rsidP="00BB0580">
      <w:pPr>
        <w:autoSpaceDE w:val="0"/>
        <w:autoSpaceDN w:val="0"/>
        <w:adjustRightInd w:val="0"/>
        <w:jc w:val="right"/>
        <w:rPr>
          <w:rFonts w:ascii="標楷體" w:eastAsia="標楷體" w:hAnsi="標楷體" w:cs="DFKaiShu-SB-Estd-BF"/>
          <w:color w:val="000000"/>
          <w:kern w:val="0"/>
          <w:sz w:val="20"/>
          <w:szCs w:val="20"/>
        </w:rPr>
      </w:pPr>
      <w:r w:rsidRPr="00BB0580">
        <w:rPr>
          <w:rFonts w:ascii="標楷體" w:eastAsia="標楷體" w:hAnsi="標楷體" w:cs="DFKaiShu-SB-Estd-BF"/>
          <w:color w:val="000000"/>
          <w:kern w:val="0"/>
          <w:sz w:val="20"/>
          <w:szCs w:val="20"/>
        </w:rPr>
        <w:t>105.</w:t>
      </w:r>
      <w:r>
        <w:rPr>
          <w:rFonts w:ascii="標楷體" w:eastAsia="標楷體" w:hAnsi="標楷體" w:cs="DFKaiShu-SB-Estd-BF" w:hint="eastAsia"/>
          <w:color w:val="000000"/>
          <w:kern w:val="0"/>
          <w:sz w:val="20"/>
          <w:szCs w:val="20"/>
        </w:rPr>
        <w:t>8</w:t>
      </w:r>
      <w:r w:rsidRPr="00BB0580">
        <w:rPr>
          <w:rFonts w:ascii="標楷體" w:eastAsia="標楷體" w:hAnsi="標楷體" w:cs="DFKaiShu-SB-Estd-BF"/>
          <w:color w:val="000000"/>
          <w:kern w:val="0"/>
          <w:sz w:val="20"/>
          <w:szCs w:val="20"/>
        </w:rPr>
        <w:t>.</w:t>
      </w:r>
      <w:r>
        <w:rPr>
          <w:rFonts w:ascii="標楷體" w:eastAsia="標楷體" w:hAnsi="標楷體" w:cs="DFKaiShu-SB-Estd-BF" w:hint="eastAsia"/>
          <w:color w:val="000000"/>
          <w:kern w:val="0"/>
          <w:sz w:val="20"/>
          <w:szCs w:val="20"/>
        </w:rPr>
        <w:t>29</w:t>
      </w:r>
      <w:r w:rsidRPr="00BB0580">
        <w:rPr>
          <w:rFonts w:ascii="標楷體" w:eastAsia="標楷體" w:hAnsi="標楷體" w:cs="DFKaiShu-SB-Estd-BF"/>
          <w:color w:val="000000"/>
          <w:kern w:val="0"/>
          <w:sz w:val="20"/>
          <w:szCs w:val="20"/>
        </w:rPr>
        <w:t xml:space="preserve"> </w:t>
      </w:r>
      <w:r w:rsidRPr="00BB0580">
        <w:rPr>
          <w:rFonts w:ascii="標楷體" w:eastAsia="標楷體" w:hAnsi="標楷體" w:cs="DFKaiShu-SB-Estd-BF" w:hint="eastAsia"/>
          <w:color w:val="000000"/>
          <w:kern w:val="0"/>
          <w:sz w:val="20"/>
          <w:szCs w:val="20"/>
        </w:rPr>
        <w:t>校務會議訂定</w:t>
      </w:r>
    </w:p>
    <w:p w:rsidR="00BB0580" w:rsidRPr="001B6764" w:rsidRDefault="00BB0580" w:rsidP="001B6764">
      <w:pPr>
        <w:pStyle w:val="a7"/>
        <w:numPr>
          <w:ilvl w:val="0"/>
          <w:numId w:val="2"/>
        </w:numPr>
        <w:autoSpaceDE w:val="0"/>
        <w:autoSpaceDN w:val="0"/>
        <w:adjustRightInd w:val="0"/>
        <w:spacing w:line="440" w:lineRule="exact"/>
        <w:ind w:leftChars="0" w:left="56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bookmarkStart w:id="0" w:name="_GoBack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依據：</w:t>
      </w:r>
    </w:p>
    <w:p w:rsidR="00BB0580" w:rsidRPr="001B6764" w:rsidRDefault="00BB0580" w:rsidP="001B6764">
      <w:pPr>
        <w:pStyle w:val="a7"/>
        <w:numPr>
          <w:ilvl w:val="0"/>
          <w:numId w:val="3"/>
        </w:numPr>
        <w:autoSpaceDE w:val="0"/>
        <w:autoSpaceDN w:val="0"/>
        <w:adjustRightInd w:val="0"/>
        <w:spacing w:line="440" w:lineRule="exact"/>
        <w:ind w:left="104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教育基本法第</w:t>
      </w:r>
      <w:r w:rsidRPr="001B6764"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 xml:space="preserve">8 </w:t>
      </w: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條第</w:t>
      </w:r>
      <w:r w:rsidRPr="001B6764"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 xml:space="preserve">2 </w:t>
      </w: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項。</w:t>
      </w:r>
    </w:p>
    <w:p w:rsidR="00BB0580" w:rsidRPr="001B6764" w:rsidRDefault="00BB0580" w:rsidP="001B6764">
      <w:pPr>
        <w:pStyle w:val="a7"/>
        <w:numPr>
          <w:ilvl w:val="0"/>
          <w:numId w:val="3"/>
        </w:numPr>
        <w:autoSpaceDE w:val="0"/>
        <w:autoSpaceDN w:val="0"/>
        <w:adjustRightInd w:val="0"/>
        <w:spacing w:line="440" w:lineRule="exact"/>
        <w:ind w:left="104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教育部「校園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霸凌防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制準則」。</w:t>
      </w:r>
    </w:p>
    <w:p w:rsidR="00BB0580" w:rsidRPr="001B6764" w:rsidRDefault="00BB0580" w:rsidP="001B6764">
      <w:pPr>
        <w:pStyle w:val="a7"/>
        <w:numPr>
          <w:ilvl w:val="0"/>
          <w:numId w:val="3"/>
        </w:numPr>
        <w:autoSpaceDE w:val="0"/>
        <w:autoSpaceDN w:val="0"/>
        <w:adjustRightInd w:val="0"/>
        <w:spacing w:line="440" w:lineRule="exact"/>
        <w:ind w:left="104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教育部國民及學前教育署</w:t>
      </w:r>
      <w:r w:rsidRPr="001B6764"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 xml:space="preserve">105 </w:t>
      </w: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年</w:t>
      </w:r>
      <w:r w:rsidRPr="001B6764"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 xml:space="preserve">3 </w:t>
      </w: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月</w:t>
      </w:r>
      <w:r w:rsidRPr="001B6764"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 xml:space="preserve">31 </w:t>
      </w: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日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臺教國署學字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第</w:t>
      </w:r>
      <w:r w:rsidRPr="001B6764"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 xml:space="preserve">1050035269 </w:t>
      </w: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號函辦理。</w:t>
      </w:r>
    </w:p>
    <w:p w:rsidR="00BB0580" w:rsidRPr="001B6764" w:rsidRDefault="00BB0580" w:rsidP="001B6764">
      <w:pPr>
        <w:pStyle w:val="a7"/>
        <w:numPr>
          <w:ilvl w:val="0"/>
          <w:numId w:val="2"/>
        </w:numPr>
        <w:autoSpaceDE w:val="0"/>
        <w:autoSpaceDN w:val="0"/>
        <w:adjustRightInd w:val="0"/>
        <w:spacing w:line="440" w:lineRule="exact"/>
        <w:ind w:leftChars="0" w:left="56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目的：</w:t>
      </w:r>
    </w:p>
    <w:p w:rsidR="00BB0580" w:rsidRPr="001B6764" w:rsidRDefault="00BB0580" w:rsidP="001B6764">
      <w:pPr>
        <w:autoSpaceDE w:val="0"/>
        <w:autoSpaceDN w:val="0"/>
        <w:adjustRightInd w:val="0"/>
        <w:spacing w:line="440" w:lineRule="exact"/>
        <w:ind w:left="480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為增進友善校園，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明確律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定教職員工生相關權責及處理程序，期有效防制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校園霸凌事件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，特訂定本規定。</w:t>
      </w:r>
    </w:p>
    <w:p w:rsidR="00BB0580" w:rsidRPr="001B6764" w:rsidRDefault="00BB0580" w:rsidP="001B6764">
      <w:pPr>
        <w:pStyle w:val="a7"/>
        <w:numPr>
          <w:ilvl w:val="0"/>
          <w:numId w:val="2"/>
        </w:numPr>
        <w:autoSpaceDE w:val="0"/>
        <w:autoSpaceDN w:val="0"/>
        <w:adjustRightInd w:val="0"/>
        <w:spacing w:line="440" w:lineRule="exact"/>
        <w:ind w:leftChars="0" w:left="56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校園安全規劃</w:t>
      </w:r>
      <w:r w:rsidRPr="001B6764"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>:</w:t>
      </w:r>
    </w:p>
    <w:p w:rsidR="00BB0580" w:rsidRPr="001B6764" w:rsidRDefault="00BB0580" w:rsidP="001B6764">
      <w:pPr>
        <w:pStyle w:val="a7"/>
        <w:numPr>
          <w:ilvl w:val="0"/>
          <w:numId w:val="9"/>
        </w:numPr>
        <w:autoSpaceDE w:val="0"/>
        <w:autoSpaceDN w:val="0"/>
        <w:adjustRightInd w:val="0"/>
        <w:spacing w:line="440" w:lineRule="exact"/>
        <w:ind w:left="104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成立「防制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校園霸凌因應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小組」：由校長擔任召集人、學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務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主任擔任副召集人，成員應包括導師代表、學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務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人員、輔導人員、家長代表、學者專家，會議召開時，得視需要邀請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具霸凌防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制意識之專業輔導人員、性平委員、法律專業人員、警政、衛生福利、法務等機關代表及學生代表，共同負責防制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校園霸凌工作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之推動與執行。</w:t>
      </w:r>
    </w:p>
    <w:p w:rsidR="00BB0580" w:rsidRPr="001B6764" w:rsidRDefault="00BB0580" w:rsidP="001B6764">
      <w:pPr>
        <w:pStyle w:val="a7"/>
        <w:numPr>
          <w:ilvl w:val="0"/>
          <w:numId w:val="9"/>
        </w:numPr>
        <w:autoSpaceDE w:val="0"/>
        <w:autoSpaceDN w:val="0"/>
        <w:adjustRightInd w:val="0"/>
        <w:spacing w:line="440" w:lineRule="exact"/>
        <w:ind w:left="104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建立「校園危險地圖」：危險地圖由總務處負責繪製，公布於行政大樓穿堂，定期檢討修正；另每日應排定人員針對早讀、午休及課間加強巡查外，放學後校園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易霸凌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地區亦須留意，巡查情形應詳載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於巡堂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記錄本。</w:t>
      </w:r>
    </w:p>
    <w:p w:rsidR="00BB0580" w:rsidRPr="001B6764" w:rsidRDefault="00BB0580" w:rsidP="001B6764">
      <w:pPr>
        <w:pStyle w:val="a7"/>
        <w:numPr>
          <w:ilvl w:val="0"/>
          <w:numId w:val="2"/>
        </w:numPr>
        <w:autoSpaceDE w:val="0"/>
        <w:autoSpaceDN w:val="0"/>
        <w:adjustRightInd w:val="0"/>
        <w:spacing w:line="440" w:lineRule="exact"/>
        <w:ind w:leftChars="0" w:left="56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校內外教學及人際互動應注意事項：</w:t>
      </w:r>
    </w:p>
    <w:p w:rsidR="00BB0580" w:rsidRPr="001B6764" w:rsidRDefault="00BB0580" w:rsidP="001B6764">
      <w:pPr>
        <w:pStyle w:val="a7"/>
        <w:numPr>
          <w:ilvl w:val="0"/>
          <w:numId w:val="10"/>
        </w:numPr>
        <w:autoSpaceDE w:val="0"/>
        <w:autoSpaceDN w:val="0"/>
        <w:adjustRightInd w:val="0"/>
        <w:spacing w:line="440" w:lineRule="exact"/>
        <w:ind w:left="104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教職員工生於進行校內外教學活動、執行職務及人際互動時，應發揮樂於助人、相互尊重之品德，校園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霸凌防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制應由班級同儕間、師生間、親師間、班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際間及校際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間共同合作處理。</w:t>
      </w:r>
    </w:p>
    <w:p w:rsidR="00BB0580" w:rsidRPr="001B6764" w:rsidRDefault="00BB0580" w:rsidP="001B6764">
      <w:pPr>
        <w:pStyle w:val="a7"/>
        <w:numPr>
          <w:ilvl w:val="0"/>
          <w:numId w:val="10"/>
        </w:numPr>
        <w:autoSpaceDE w:val="0"/>
        <w:autoSpaceDN w:val="0"/>
        <w:adjustRightInd w:val="0"/>
        <w:spacing w:line="440" w:lineRule="exact"/>
        <w:ind w:left="104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透過平日教學過程，鼓勵及教導學生如何理性溝通、積極助人及處理人際關係，以培養其責任感、道德心、樂於助人及自尊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尊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人之處事態度。學校及家長應協助學生學習建立自我形象，真實面對自己，並積極正向思考。</w:t>
      </w:r>
    </w:p>
    <w:p w:rsidR="00BB0580" w:rsidRPr="001B6764" w:rsidRDefault="00BB0580" w:rsidP="001B6764">
      <w:pPr>
        <w:pStyle w:val="a7"/>
        <w:numPr>
          <w:ilvl w:val="0"/>
          <w:numId w:val="10"/>
        </w:numPr>
        <w:autoSpaceDE w:val="0"/>
        <w:autoSpaceDN w:val="0"/>
        <w:adjustRightInd w:val="0"/>
        <w:spacing w:line="440" w:lineRule="exact"/>
        <w:ind w:left="104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對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被霸凌人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及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曾有霸凌行為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或有該傾向之學生應積極提供協助、主動輔導及就學生學習狀況、人際關係與家庭生活，進行深入了</w:t>
      </w: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lastRenderedPageBreak/>
        <w:t>解及關懷。</w:t>
      </w:r>
    </w:p>
    <w:p w:rsidR="00BB0580" w:rsidRPr="001B6764" w:rsidRDefault="00BB0580" w:rsidP="001B6764">
      <w:pPr>
        <w:pStyle w:val="a7"/>
        <w:numPr>
          <w:ilvl w:val="0"/>
          <w:numId w:val="10"/>
        </w:numPr>
        <w:autoSpaceDE w:val="0"/>
        <w:autoSpaceDN w:val="0"/>
        <w:adjustRightInd w:val="0"/>
        <w:spacing w:line="440" w:lineRule="exact"/>
        <w:ind w:left="104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教師應啟發學生同儕間正義感、榮譽心、相互幫助、關懷、照顧之品德及同理心，以消弭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校園霸凌行為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之產生。</w:t>
      </w:r>
    </w:p>
    <w:p w:rsidR="00BB0580" w:rsidRPr="001B6764" w:rsidRDefault="00BB0580" w:rsidP="001B6764">
      <w:pPr>
        <w:pStyle w:val="a7"/>
        <w:numPr>
          <w:ilvl w:val="0"/>
          <w:numId w:val="10"/>
        </w:numPr>
        <w:autoSpaceDE w:val="0"/>
        <w:autoSpaceDN w:val="0"/>
        <w:adjustRightInd w:val="0"/>
        <w:spacing w:line="440" w:lineRule="exact"/>
        <w:ind w:left="104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教師應主動關懷及調查學生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被霸凌情形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，評估行為類別、屬性及嚴重程度，依權責進行輔導，必要時送學校防制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校園霸凌因應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小組確認。</w:t>
      </w:r>
    </w:p>
    <w:p w:rsidR="00BB0580" w:rsidRPr="001B6764" w:rsidRDefault="00BB0580" w:rsidP="001B6764">
      <w:pPr>
        <w:pStyle w:val="a7"/>
        <w:numPr>
          <w:ilvl w:val="0"/>
          <w:numId w:val="2"/>
        </w:numPr>
        <w:autoSpaceDE w:val="0"/>
        <w:autoSpaceDN w:val="0"/>
        <w:adjustRightInd w:val="0"/>
        <w:spacing w:line="440" w:lineRule="exact"/>
        <w:ind w:leftChars="0" w:left="56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校園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霸凌防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制之政策宣示：</w:t>
      </w:r>
    </w:p>
    <w:p w:rsidR="00BB0580" w:rsidRPr="001B6764" w:rsidRDefault="00BB0580" w:rsidP="001B6764">
      <w:pPr>
        <w:pStyle w:val="a7"/>
        <w:numPr>
          <w:ilvl w:val="0"/>
          <w:numId w:val="12"/>
        </w:numPr>
        <w:autoSpaceDE w:val="0"/>
        <w:autoSpaceDN w:val="0"/>
        <w:adjustRightInd w:val="0"/>
        <w:spacing w:line="440" w:lineRule="exact"/>
        <w:ind w:left="104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為防制校園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霸凌，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將校園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霸凌防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制納入校園安全規劃，採取下列措施改善校園危險空間：</w:t>
      </w:r>
    </w:p>
    <w:p w:rsidR="00BB0580" w:rsidRPr="001B6764" w:rsidRDefault="00BB0580" w:rsidP="001B6764">
      <w:pPr>
        <w:pStyle w:val="a7"/>
        <w:numPr>
          <w:ilvl w:val="0"/>
          <w:numId w:val="11"/>
        </w:numPr>
        <w:autoSpaceDE w:val="0"/>
        <w:autoSpaceDN w:val="0"/>
        <w:adjustRightInd w:val="0"/>
        <w:spacing w:line="440" w:lineRule="exact"/>
        <w:ind w:leftChars="0" w:left="1560" w:hanging="600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依空間配置、管理與保全、標示系統、求救系統與安全路線、照明與空間穿透性及其他空間安全要素等，定期檢討校園空間與設施之規劃與使用情形及檢視校園整體安全。</w:t>
      </w:r>
    </w:p>
    <w:p w:rsidR="00BB0580" w:rsidRPr="001B6764" w:rsidRDefault="00BB0580" w:rsidP="001B6764">
      <w:pPr>
        <w:pStyle w:val="a7"/>
        <w:numPr>
          <w:ilvl w:val="0"/>
          <w:numId w:val="11"/>
        </w:numPr>
        <w:autoSpaceDE w:val="0"/>
        <w:autoSpaceDN w:val="0"/>
        <w:adjustRightInd w:val="0"/>
        <w:spacing w:line="440" w:lineRule="exact"/>
        <w:ind w:leftChars="0" w:left="1560" w:hanging="600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紀錄校園內曾經發生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校園霸凌事件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之空間，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併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依實際需要繪製校園危險地圖。</w:t>
      </w:r>
    </w:p>
    <w:p w:rsidR="00BB0580" w:rsidRPr="001B6764" w:rsidRDefault="00BB0580" w:rsidP="001B6764">
      <w:pPr>
        <w:pStyle w:val="a7"/>
        <w:numPr>
          <w:ilvl w:val="0"/>
          <w:numId w:val="12"/>
        </w:numPr>
        <w:autoSpaceDE w:val="0"/>
        <w:autoSpaceDN w:val="0"/>
        <w:adjustRightInd w:val="0"/>
        <w:spacing w:line="440" w:lineRule="exact"/>
        <w:ind w:left="104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學生法治教育、品德教育、人權教育、生命教育、性別平等教育、資訊倫理教育、偏差行為防制及被害預防宣導落實實施，奠定防制校園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霸凌之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基礎。</w:t>
      </w:r>
    </w:p>
    <w:p w:rsidR="00BB0580" w:rsidRPr="001B6764" w:rsidRDefault="00BB0580" w:rsidP="001B6764">
      <w:pPr>
        <w:pStyle w:val="a7"/>
        <w:numPr>
          <w:ilvl w:val="0"/>
          <w:numId w:val="12"/>
        </w:numPr>
        <w:autoSpaceDE w:val="0"/>
        <w:autoSpaceDN w:val="0"/>
        <w:adjustRightInd w:val="0"/>
        <w:spacing w:line="440" w:lineRule="exact"/>
        <w:ind w:left="104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每學期定期辦理相關之在職進修活動，或結合校務會議、學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務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會議或教師進修研習時間，強化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教職員工防制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校園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霸凌之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知能及處理能力。</w:t>
      </w:r>
    </w:p>
    <w:p w:rsidR="00BB0580" w:rsidRPr="001B6764" w:rsidRDefault="00BB0580" w:rsidP="001B6764">
      <w:pPr>
        <w:pStyle w:val="a7"/>
        <w:numPr>
          <w:ilvl w:val="0"/>
          <w:numId w:val="2"/>
        </w:numPr>
        <w:autoSpaceDE w:val="0"/>
        <w:autoSpaceDN w:val="0"/>
        <w:adjustRightInd w:val="0"/>
        <w:spacing w:line="440" w:lineRule="exact"/>
        <w:ind w:leftChars="0" w:left="56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校園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霸凌之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界定、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樣態及通報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權責</w:t>
      </w:r>
      <w:r w:rsidRPr="001B6764"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>:</w:t>
      </w:r>
    </w:p>
    <w:p w:rsidR="00BB0580" w:rsidRPr="001B6764" w:rsidRDefault="00BB0580" w:rsidP="001B6764">
      <w:pPr>
        <w:pStyle w:val="a7"/>
        <w:numPr>
          <w:ilvl w:val="0"/>
          <w:numId w:val="14"/>
        </w:numPr>
        <w:autoSpaceDE w:val="0"/>
        <w:autoSpaceDN w:val="0"/>
        <w:adjustRightInd w:val="0"/>
        <w:spacing w:line="440" w:lineRule="exact"/>
        <w:ind w:left="104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校園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霸凌之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界定、樣態：</w:t>
      </w:r>
    </w:p>
    <w:p w:rsidR="00BB0580" w:rsidRPr="001B6764" w:rsidRDefault="00BB0580" w:rsidP="001B6764">
      <w:pPr>
        <w:pStyle w:val="a7"/>
        <w:numPr>
          <w:ilvl w:val="0"/>
          <w:numId w:val="13"/>
        </w:numPr>
        <w:autoSpaceDE w:val="0"/>
        <w:autoSpaceDN w:val="0"/>
        <w:adjustRightInd w:val="0"/>
        <w:spacing w:line="440" w:lineRule="exact"/>
        <w:ind w:leftChars="0" w:left="1560" w:hanging="600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霸凌：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指個人或集體持續以言語、文字、圖畫、符號、肢體動作或其他方式，直接或間接對他人為貶抑、排擠、欺負、騷擾或戲弄等行為，使他人處於具有敵意或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不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友善之校園學習環境，或難以抗拒，產生精神上、生理上或財產上之損害，或影響正常學習活動之進行。</w:t>
      </w:r>
    </w:p>
    <w:p w:rsidR="00BB0580" w:rsidRPr="001B6764" w:rsidRDefault="00BB0580" w:rsidP="001B6764">
      <w:pPr>
        <w:pStyle w:val="a7"/>
        <w:numPr>
          <w:ilvl w:val="0"/>
          <w:numId w:val="13"/>
        </w:numPr>
        <w:autoSpaceDE w:val="0"/>
        <w:autoSpaceDN w:val="0"/>
        <w:adjustRightInd w:val="0"/>
        <w:spacing w:line="440" w:lineRule="exact"/>
        <w:ind w:leftChars="0" w:left="1560" w:hanging="600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校園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霸凌：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指相同或不同學校學生與學生間，於校園內、外所發生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之霸凌行為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。</w:t>
      </w:r>
    </w:p>
    <w:p w:rsidR="00BB0580" w:rsidRPr="001B6764" w:rsidRDefault="00BB0580" w:rsidP="001B6764">
      <w:pPr>
        <w:pStyle w:val="a7"/>
        <w:numPr>
          <w:ilvl w:val="0"/>
          <w:numId w:val="13"/>
        </w:numPr>
        <w:autoSpaceDE w:val="0"/>
        <w:autoSpaceDN w:val="0"/>
        <w:adjustRightInd w:val="0"/>
        <w:spacing w:line="440" w:lineRule="exact"/>
        <w:ind w:leftChars="0" w:left="1560" w:hanging="600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學生：指各級學校具有學籍、接受進修推廣教育者或交換學生。</w:t>
      </w:r>
    </w:p>
    <w:p w:rsidR="00BB0580" w:rsidRPr="001B6764" w:rsidRDefault="00BB0580" w:rsidP="001B6764">
      <w:pPr>
        <w:pStyle w:val="a7"/>
        <w:numPr>
          <w:ilvl w:val="0"/>
          <w:numId w:val="13"/>
        </w:numPr>
        <w:autoSpaceDE w:val="0"/>
        <w:autoSpaceDN w:val="0"/>
        <w:adjustRightInd w:val="0"/>
        <w:spacing w:line="440" w:lineRule="exact"/>
        <w:ind w:leftChars="0" w:left="1560" w:hanging="600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lastRenderedPageBreak/>
        <w:t>有關前第</w:t>
      </w:r>
      <w:r w:rsidRPr="001B6764"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 xml:space="preserve">1 </w:t>
      </w: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項之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霸凌，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構成性別平等教育法第二條第一項第五款所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稱性霸凌者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，依該法規定處理。</w:t>
      </w:r>
    </w:p>
    <w:p w:rsidR="00BB0580" w:rsidRPr="001B6764" w:rsidRDefault="00BB0580" w:rsidP="001B6764">
      <w:pPr>
        <w:pStyle w:val="a7"/>
        <w:numPr>
          <w:ilvl w:val="0"/>
          <w:numId w:val="14"/>
        </w:numPr>
        <w:autoSpaceDE w:val="0"/>
        <w:autoSpaceDN w:val="0"/>
        <w:adjustRightInd w:val="0"/>
        <w:spacing w:line="440" w:lineRule="exact"/>
        <w:ind w:left="104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通報權責：</w:t>
      </w:r>
    </w:p>
    <w:p w:rsidR="00BB0580" w:rsidRPr="001B6764" w:rsidRDefault="00BB0580" w:rsidP="001B6764">
      <w:pPr>
        <w:pStyle w:val="a7"/>
        <w:autoSpaceDE w:val="0"/>
        <w:autoSpaceDN w:val="0"/>
        <w:adjustRightInd w:val="0"/>
        <w:spacing w:line="440" w:lineRule="exact"/>
        <w:ind w:leftChars="0" w:left="104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導師、任課教師或學校其他人員知有疑似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校園霸凌事件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及學校確認成立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校園霸凌事件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後，應立即按此防制規定向學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務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處通報，學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務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處應依兒童及少年福利與權益保障法、校園安全及災害事件通報作業要點等相關規定，向社政</w:t>
      </w:r>
      <w:r w:rsidRPr="001B6764"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>(</w:t>
      </w: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確認事件</w:t>
      </w:r>
      <w:r w:rsidRPr="001B6764"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>)</w:t>
      </w: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、教育部校安中心及教育局通報，至遲不得超過</w:t>
      </w:r>
      <w:r w:rsidRPr="001B6764"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 xml:space="preserve">24 </w:t>
      </w: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小時。</w:t>
      </w:r>
    </w:p>
    <w:p w:rsidR="00BB0580" w:rsidRPr="001B6764" w:rsidRDefault="00BB0580" w:rsidP="001B6764">
      <w:pPr>
        <w:pStyle w:val="a7"/>
        <w:numPr>
          <w:ilvl w:val="0"/>
          <w:numId w:val="2"/>
        </w:numPr>
        <w:autoSpaceDE w:val="0"/>
        <w:autoSpaceDN w:val="0"/>
        <w:adjustRightInd w:val="0"/>
        <w:spacing w:line="440" w:lineRule="exact"/>
        <w:ind w:leftChars="0" w:left="56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校園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霸凌之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申請調查程序</w:t>
      </w:r>
      <w:r w:rsidRPr="001B6764"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>:</w:t>
      </w:r>
    </w:p>
    <w:p w:rsidR="00BB0580" w:rsidRPr="001B6764" w:rsidRDefault="00BB0580" w:rsidP="001B6764">
      <w:pPr>
        <w:pStyle w:val="a7"/>
        <w:numPr>
          <w:ilvl w:val="0"/>
          <w:numId w:val="15"/>
        </w:numPr>
        <w:autoSpaceDE w:val="0"/>
        <w:autoSpaceDN w:val="0"/>
        <w:adjustRightInd w:val="0"/>
        <w:spacing w:line="440" w:lineRule="exact"/>
        <w:ind w:left="104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疑似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校園霸凌事件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之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被霸凌人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或其法定代理人（以下簡稱申請人），得向行為人於行為發生時所屬之學校（以下簡稱調查學校）申請調查；學校於受理申請後，應於</w:t>
      </w:r>
      <w:r w:rsidRPr="001B6764"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 xml:space="preserve">3 </w:t>
      </w: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日內召開防制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校園霸凌因應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小組會議，開始處理程序，並於受理申請之次日起</w:t>
      </w:r>
      <w:r w:rsidRPr="001B6764"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 xml:space="preserve">2 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個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月內處理完畢，以書面通知申請人調查及處理結果，並告知不服之救濟程序。</w:t>
      </w:r>
    </w:p>
    <w:p w:rsidR="00BB0580" w:rsidRPr="001B6764" w:rsidRDefault="00BB0580" w:rsidP="001B6764">
      <w:pPr>
        <w:pStyle w:val="a7"/>
        <w:numPr>
          <w:ilvl w:val="0"/>
          <w:numId w:val="15"/>
        </w:numPr>
        <w:autoSpaceDE w:val="0"/>
        <w:autoSpaceDN w:val="0"/>
        <w:adjustRightInd w:val="0"/>
        <w:spacing w:line="440" w:lineRule="exact"/>
        <w:ind w:left="104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導師、任課教師或學校其他人員知有疑似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校園霸凌事件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時，應即通報校長或學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務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處，學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務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處就事件進行初步調查，並於</w:t>
      </w:r>
      <w:r w:rsidRPr="001B6764"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 xml:space="preserve">3 </w:t>
      </w: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日內召開防制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校園霸凌因應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小組會議，開始處理程序。</w:t>
      </w:r>
    </w:p>
    <w:p w:rsidR="00BB0580" w:rsidRPr="001B6764" w:rsidRDefault="00BB0580" w:rsidP="001B6764">
      <w:pPr>
        <w:pStyle w:val="a7"/>
        <w:numPr>
          <w:ilvl w:val="0"/>
          <w:numId w:val="15"/>
        </w:numPr>
        <w:autoSpaceDE w:val="0"/>
        <w:autoSpaceDN w:val="0"/>
        <w:adjustRightInd w:val="0"/>
        <w:spacing w:line="440" w:lineRule="exact"/>
        <w:ind w:left="104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學生、民眾之檢舉（以下簡稱檢舉人）或大眾傳播媒體、警政機關、醫療或衛生福利機關（構）等之報導或通知，知有疑似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校園霸凌事件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時，應就事件進行初步調查，並於</w:t>
      </w:r>
      <w:r w:rsidRPr="001B6764"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 xml:space="preserve">3 </w:t>
      </w: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日內召開防制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校園霸凌因應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小組會議，開始處理程序。</w:t>
      </w:r>
    </w:p>
    <w:p w:rsidR="00BB0580" w:rsidRPr="001B6764" w:rsidRDefault="00BB0580" w:rsidP="001B6764">
      <w:pPr>
        <w:pStyle w:val="a7"/>
        <w:numPr>
          <w:ilvl w:val="0"/>
          <w:numId w:val="15"/>
        </w:numPr>
        <w:autoSpaceDE w:val="0"/>
        <w:autoSpaceDN w:val="0"/>
        <w:adjustRightInd w:val="0"/>
        <w:spacing w:line="440" w:lineRule="exact"/>
        <w:ind w:left="104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接獲非本校疑似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校園霸凌事件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時，除依規定通報外，應於</w:t>
      </w:r>
      <w:r w:rsidRPr="001B6764"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 xml:space="preserve">3 </w:t>
      </w: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日內將事件移送調查學校處理，並通知當事人。</w:t>
      </w:r>
    </w:p>
    <w:p w:rsidR="00BB0580" w:rsidRPr="001B6764" w:rsidRDefault="00BB0580" w:rsidP="001B6764">
      <w:pPr>
        <w:pStyle w:val="a7"/>
        <w:numPr>
          <w:ilvl w:val="0"/>
          <w:numId w:val="15"/>
        </w:numPr>
        <w:autoSpaceDE w:val="0"/>
        <w:autoSpaceDN w:val="0"/>
        <w:adjustRightInd w:val="0"/>
        <w:spacing w:line="440" w:lineRule="exact"/>
        <w:ind w:left="104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校園霸凌事件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之申請人或檢舉人得以言詞、書面或電子郵件申請調查或檢舉；以言詞或電子郵件為之者應作成紀錄，經向申請人或檢舉人朗讀或使其閱覽，確認其內容無誤後，由其簽名或蓋章；申請人或檢舉人拒絕簽名、蓋章或未具真實姓名者，除知悉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有霸凌情事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者外，得不予受理。</w:t>
      </w:r>
    </w:p>
    <w:p w:rsidR="00BB0580" w:rsidRPr="001B6764" w:rsidRDefault="00BB0580" w:rsidP="001B6764">
      <w:pPr>
        <w:pStyle w:val="a7"/>
        <w:numPr>
          <w:ilvl w:val="0"/>
          <w:numId w:val="15"/>
        </w:numPr>
        <w:autoSpaceDE w:val="0"/>
        <w:autoSpaceDN w:val="0"/>
        <w:adjustRightInd w:val="0"/>
        <w:spacing w:line="440" w:lineRule="exact"/>
        <w:ind w:left="104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前項書面或依言詞、電子郵件作成之紀錄，應載明下列事項：</w:t>
      </w:r>
    </w:p>
    <w:p w:rsidR="00BB0580" w:rsidRPr="001B6764" w:rsidRDefault="00BB0580" w:rsidP="001B6764">
      <w:pPr>
        <w:pStyle w:val="a7"/>
        <w:numPr>
          <w:ilvl w:val="0"/>
          <w:numId w:val="16"/>
        </w:numPr>
        <w:autoSpaceDE w:val="0"/>
        <w:autoSpaceDN w:val="0"/>
        <w:adjustRightInd w:val="0"/>
        <w:spacing w:line="440" w:lineRule="exact"/>
        <w:ind w:leftChars="0" w:left="1560" w:hanging="600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申請人或檢舉人姓名、身分證明文件字號、服務或就學之單</w:t>
      </w: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lastRenderedPageBreak/>
        <w:t>位與職稱、住居所、聯絡電話及申請調查日期。</w:t>
      </w:r>
    </w:p>
    <w:p w:rsidR="00BB0580" w:rsidRPr="001B6764" w:rsidRDefault="00BB0580" w:rsidP="001B6764">
      <w:pPr>
        <w:pStyle w:val="a7"/>
        <w:numPr>
          <w:ilvl w:val="0"/>
          <w:numId w:val="16"/>
        </w:numPr>
        <w:autoSpaceDE w:val="0"/>
        <w:autoSpaceDN w:val="0"/>
        <w:adjustRightInd w:val="0"/>
        <w:spacing w:line="440" w:lineRule="exact"/>
        <w:ind w:leftChars="0" w:left="1560" w:hanging="600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申請人申請調查者，應載明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被霸凌人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之就讀學校、班級。</w:t>
      </w:r>
    </w:p>
    <w:p w:rsidR="00BB0580" w:rsidRPr="001B6764" w:rsidRDefault="00BB0580" w:rsidP="001B6764">
      <w:pPr>
        <w:pStyle w:val="a7"/>
        <w:numPr>
          <w:ilvl w:val="0"/>
          <w:numId w:val="16"/>
        </w:numPr>
        <w:autoSpaceDE w:val="0"/>
        <w:autoSpaceDN w:val="0"/>
        <w:adjustRightInd w:val="0"/>
        <w:spacing w:line="440" w:lineRule="exact"/>
        <w:ind w:leftChars="0" w:left="1560" w:hanging="600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申請人委任代理人代為申請調查者，應檢附委任書，並載明申請人及受委任人姓名、身分證明文件字號、住居所、聯絡電話。</w:t>
      </w:r>
    </w:p>
    <w:p w:rsidR="00BB0580" w:rsidRPr="001B6764" w:rsidRDefault="00BB0580" w:rsidP="001B6764">
      <w:pPr>
        <w:pStyle w:val="a7"/>
        <w:numPr>
          <w:ilvl w:val="0"/>
          <w:numId w:val="16"/>
        </w:numPr>
        <w:autoSpaceDE w:val="0"/>
        <w:autoSpaceDN w:val="0"/>
        <w:adjustRightInd w:val="0"/>
        <w:spacing w:line="440" w:lineRule="exact"/>
        <w:ind w:leftChars="0" w:left="1560" w:hanging="600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申請調查或檢舉之事實內容，如有相關證據，亦應記載或附卷。</w:t>
      </w:r>
    </w:p>
    <w:p w:rsidR="00BB0580" w:rsidRPr="001B6764" w:rsidRDefault="00BB0580" w:rsidP="001B6764">
      <w:pPr>
        <w:pStyle w:val="a7"/>
        <w:numPr>
          <w:ilvl w:val="0"/>
          <w:numId w:val="15"/>
        </w:numPr>
        <w:autoSpaceDE w:val="0"/>
        <w:autoSpaceDN w:val="0"/>
        <w:adjustRightInd w:val="0"/>
        <w:spacing w:line="440" w:lineRule="exact"/>
        <w:ind w:left="104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二人以上行為人分屬不同學校者，以先受理申請調查或檢舉之學校負責調查，相關學校應派代表參與調查。</w:t>
      </w:r>
    </w:p>
    <w:p w:rsidR="00BB0580" w:rsidRPr="001B6764" w:rsidRDefault="00BB0580" w:rsidP="001B6764">
      <w:pPr>
        <w:pStyle w:val="a7"/>
        <w:numPr>
          <w:ilvl w:val="0"/>
          <w:numId w:val="2"/>
        </w:numPr>
        <w:autoSpaceDE w:val="0"/>
        <w:autoSpaceDN w:val="0"/>
        <w:adjustRightInd w:val="0"/>
        <w:spacing w:line="440" w:lineRule="exact"/>
        <w:ind w:leftChars="0" w:left="56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校園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霸凌之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調查及處理程序</w:t>
      </w:r>
      <w:r w:rsidRPr="001B6764"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>:</w:t>
      </w:r>
    </w:p>
    <w:p w:rsidR="00BB0580" w:rsidRPr="001B6764" w:rsidRDefault="00BB0580" w:rsidP="001B6764">
      <w:pPr>
        <w:pStyle w:val="a7"/>
        <w:numPr>
          <w:ilvl w:val="0"/>
          <w:numId w:val="17"/>
        </w:numPr>
        <w:autoSpaceDE w:val="0"/>
        <w:autoSpaceDN w:val="0"/>
        <w:adjustRightInd w:val="0"/>
        <w:spacing w:line="440" w:lineRule="exact"/>
        <w:ind w:left="104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調查處理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校園霸凌事件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時，應依下列方式辦理：</w:t>
      </w:r>
    </w:p>
    <w:p w:rsidR="00BB0580" w:rsidRPr="001B6764" w:rsidRDefault="00BB0580" w:rsidP="001B6764">
      <w:pPr>
        <w:pStyle w:val="a7"/>
        <w:numPr>
          <w:ilvl w:val="0"/>
          <w:numId w:val="18"/>
        </w:numPr>
        <w:autoSpaceDE w:val="0"/>
        <w:autoSpaceDN w:val="0"/>
        <w:adjustRightInd w:val="0"/>
        <w:spacing w:line="440" w:lineRule="exact"/>
        <w:ind w:leftChars="0" w:left="1560" w:hanging="600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調查時應給予雙方當事人陳述意見之機會；當事人為未成年者，得由法定代理人陪同。</w:t>
      </w:r>
    </w:p>
    <w:p w:rsidR="00BB0580" w:rsidRPr="001B6764" w:rsidRDefault="00BB0580" w:rsidP="001B6764">
      <w:pPr>
        <w:pStyle w:val="a7"/>
        <w:numPr>
          <w:ilvl w:val="0"/>
          <w:numId w:val="18"/>
        </w:numPr>
        <w:autoSpaceDE w:val="0"/>
        <w:autoSpaceDN w:val="0"/>
        <w:adjustRightInd w:val="0"/>
        <w:spacing w:line="440" w:lineRule="exact"/>
        <w:ind w:leftChars="0" w:left="1560" w:hanging="600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避免行為人與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被霸凌人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對質，但基於教育及輔導上之必要，經防制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校園霸凌因應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小組徵得雙方當事人及法定代理人同意，且無不對等之情形者，不在此限。</w:t>
      </w:r>
    </w:p>
    <w:p w:rsidR="00BB0580" w:rsidRPr="001B6764" w:rsidRDefault="00BB0580" w:rsidP="001B6764">
      <w:pPr>
        <w:pStyle w:val="a7"/>
        <w:numPr>
          <w:ilvl w:val="0"/>
          <w:numId w:val="18"/>
        </w:numPr>
        <w:autoSpaceDE w:val="0"/>
        <w:autoSpaceDN w:val="0"/>
        <w:adjustRightInd w:val="0"/>
        <w:spacing w:line="440" w:lineRule="exact"/>
        <w:ind w:leftChars="0" w:left="1560" w:hanging="600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基於調查之必要，得於不違反保密義務之範圍內作成書面資料，交由行為人、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被霸凌人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或受邀協助調查之人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閱覽或告以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要旨。</w:t>
      </w:r>
    </w:p>
    <w:p w:rsidR="00BB0580" w:rsidRPr="001B6764" w:rsidRDefault="00BB0580" w:rsidP="001B6764">
      <w:pPr>
        <w:pStyle w:val="a7"/>
        <w:numPr>
          <w:ilvl w:val="0"/>
          <w:numId w:val="18"/>
        </w:numPr>
        <w:autoSpaceDE w:val="0"/>
        <w:autoSpaceDN w:val="0"/>
        <w:adjustRightInd w:val="0"/>
        <w:spacing w:line="440" w:lineRule="exact"/>
        <w:ind w:leftChars="0" w:left="1560" w:hanging="600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當事人、檢舉人、證人或協助調查人之姓名及其他足以辨識身分之資料，應予保密。但基於調查之必要或公共利益之考量者，不在此限。</w:t>
      </w:r>
    </w:p>
    <w:p w:rsidR="00BB0580" w:rsidRPr="001B6764" w:rsidRDefault="00BB0580" w:rsidP="001B6764">
      <w:pPr>
        <w:pStyle w:val="a7"/>
        <w:numPr>
          <w:ilvl w:val="0"/>
          <w:numId w:val="18"/>
        </w:numPr>
        <w:autoSpaceDE w:val="0"/>
        <w:autoSpaceDN w:val="0"/>
        <w:adjustRightInd w:val="0"/>
        <w:spacing w:line="440" w:lineRule="exact"/>
        <w:ind w:leftChars="0" w:left="1560" w:hanging="600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申請人撤回申請調查時，為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釐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清相關法律責任，得經主管機關、防制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校園霸凌因應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小組決議，或經行為人請求，繼續調查處理。</w:t>
      </w:r>
    </w:p>
    <w:p w:rsidR="00BB0580" w:rsidRPr="001B6764" w:rsidRDefault="00BB0580" w:rsidP="001B6764">
      <w:pPr>
        <w:pStyle w:val="a7"/>
        <w:numPr>
          <w:ilvl w:val="0"/>
          <w:numId w:val="17"/>
        </w:numPr>
        <w:autoSpaceDE w:val="0"/>
        <w:autoSpaceDN w:val="0"/>
        <w:adjustRightInd w:val="0"/>
        <w:spacing w:line="440" w:lineRule="exact"/>
        <w:ind w:left="104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行為人已非本校或前項參與調查學校之學生時，應以書面通知行為人現所屬學校派代表參與調查。</w:t>
      </w:r>
    </w:p>
    <w:p w:rsidR="00BB0580" w:rsidRPr="001B6764" w:rsidRDefault="00BB0580" w:rsidP="001B6764">
      <w:pPr>
        <w:pStyle w:val="a7"/>
        <w:numPr>
          <w:ilvl w:val="0"/>
          <w:numId w:val="17"/>
        </w:numPr>
        <w:autoSpaceDE w:val="0"/>
        <w:autoSpaceDN w:val="0"/>
        <w:adjustRightInd w:val="0"/>
        <w:spacing w:line="440" w:lineRule="exact"/>
        <w:ind w:left="104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學制轉銜期間受理調查或檢舉之事件，管轄權有爭議時，由共同主管機關決定之；無共同主管機關時，由各該主管機關協議定之。</w:t>
      </w:r>
    </w:p>
    <w:p w:rsidR="00BB0580" w:rsidRPr="001B6764" w:rsidRDefault="00BB0580" w:rsidP="001B6764">
      <w:pPr>
        <w:pStyle w:val="a7"/>
        <w:numPr>
          <w:ilvl w:val="0"/>
          <w:numId w:val="17"/>
        </w:numPr>
        <w:autoSpaceDE w:val="0"/>
        <w:autoSpaceDN w:val="0"/>
        <w:adjustRightInd w:val="0"/>
        <w:spacing w:line="440" w:lineRule="exact"/>
        <w:ind w:left="104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校園霸凌事件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調查處理過程中，為保障行為人及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被霸凌人</w:t>
      </w:r>
      <w:proofErr w:type="gramEnd"/>
      <w:r w:rsidRPr="001B6764"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>(</w:t>
      </w: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以下</w:t>
      </w: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lastRenderedPageBreak/>
        <w:t>簡稱當事人</w:t>
      </w:r>
      <w:r w:rsidRPr="001B6764"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>)</w:t>
      </w: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之學習權、受教育權、身體自主權及人格發展權，必要時得為下列處置，並報教育局備查：</w:t>
      </w:r>
    </w:p>
    <w:p w:rsidR="00BB0580" w:rsidRPr="001B6764" w:rsidRDefault="00BB0580" w:rsidP="001B6764">
      <w:pPr>
        <w:pStyle w:val="a7"/>
        <w:numPr>
          <w:ilvl w:val="0"/>
          <w:numId w:val="19"/>
        </w:numPr>
        <w:autoSpaceDE w:val="0"/>
        <w:autoSpaceDN w:val="0"/>
        <w:adjustRightInd w:val="0"/>
        <w:spacing w:line="440" w:lineRule="exact"/>
        <w:ind w:leftChars="0" w:left="1560" w:hanging="600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彈性處理當事人之出缺勤紀錄或成績評量，並積極協助其課業，得不受請假、</w:t>
      </w:r>
      <w:r w:rsidRPr="001B6764"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 xml:space="preserve"> </w:t>
      </w: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學生成績評量相關規定之限制。</w:t>
      </w:r>
    </w:p>
    <w:p w:rsidR="00BB0580" w:rsidRPr="001B6764" w:rsidRDefault="00BB0580" w:rsidP="001B6764">
      <w:pPr>
        <w:pStyle w:val="a7"/>
        <w:numPr>
          <w:ilvl w:val="0"/>
          <w:numId w:val="19"/>
        </w:numPr>
        <w:autoSpaceDE w:val="0"/>
        <w:autoSpaceDN w:val="0"/>
        <w:adjustRightInd w:val="0"/>
        <w:spacing w:line="440" w:lineRule="exact"/>
        <w:ind w:leftChars="0" w:left="1560" w:hanging="600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尊重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被霸凌人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之意願，減低當事人雙方互動之機會；情節嚴重者，得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施予抽離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或個別教學、輔導。</w:t>
      </w:r>
    </w:p>
    <w:p w:rsidR="00BB0580" w:rsidRPr="001B6764" w:rsidRDefault="00BB0580" w:rsidP="001B6764">
      <w:pPr>
        <w:pStyle w:val="a7"/>
        <w:numPr>
          <w:ilvl w:val="0"/>
          <w:numId w:val="19"/>
        </w:numPr>
        <w:autoSpaceDE w:val="0"/>
        <w:autoSpaceDN w:val="0"/>
        <w:adjustRightInd w:val="0"/>
        <w:spacing w:line="440" w:lineRule="exact"/>
        <w:ind w:leftChars="0" w:left="1560" w:hanging="600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避免行為人及其他關係人之報復情事。</w:t>
      </w:r>
    </w:p>
    <w:p w:rsidR="00BB0580" w:rsidRPr="001B6764" w:rsidRDefault="00BB0580" w:rsidP="001B6764">
      <w:pPr>
        <w:pStyle w:val="a7"/>
        <w:numPr>
          <w:ilvl w:val="0"/>
          <w:numId w:val="19"/>
        </w:numPr>
        <w:autoSpaceDE w:val="0"/>
        <w:autoSpaceDN w:val="0"/>
        <w:adjustRightInd w:val="0"/>
        <w:spacing w:line="440" w:lineRule="exact"/>
        <w:ind w:leftChars="0" w:left="1560" w:hanging="600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預防、減低或杜絕行為人再犯。</w:t>
      </w:r>
    </w:p>
    <w:p w:rsidR="00BB0580" w:rsidRPr="001B6764" w:rsidRDefault="00BB0580" w:rsidP="001B6764">
      <w:pPr>
        <w:pStyle w:val="a7"/>
        <w:numPr>
          <w:ilvl w:val="0"/>
          <w:numId w:val="19"/>
        </w:numPr>
        <w:autoSpaceDE w:val="0"/>
        <w:autoSpaceDN w:val="0"/>
        <w:adjustRightInd w:val="0"/>
        <w:spacing w:line="440" w:lineRule="exact"/>
        <w:ind w:leftChars="0" w:left="1560" w:hanging="600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其他必要之處置。</w:t>
      </w:r>
    </w:p>
    <w:p w:rsidR="00BB0580" w:rsidRPr="001B6764" w:rsidRDefault="00BB0580" w:rsidP="001B6764">
      <w:pPr>
        <w:autoSpaceDE w:val="0"/>
        <w:autoSpaceDN w:val="0"/>
        <w:adjustRightInd w:val="0"/>
        <w:spacing w:line="440" w:lineRule="exact"/>
        <w:ind w:left="960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當事人非屬本校之學生時應通知當事人所屬學校，依前項規定處理。前二項必要之處置，應經防制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校園霸凌因應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小組決議通過後執行。</w:t>
      </w:r>
    </w:p>
    <w:p w:rsidR="00BB0580" w:rsidRPr="001B6764" w:rsidRDefault="00BB0580" w:rsidP="001B6764">
      <w:pPr>
        <w:pStyle w:val="a7"/>
        <w:numPr>
          <w:ilvl w:val="0"/>
          <w:numId w:val="17"/>
        </w:numPr>
        <w:autoSpaceDE w:val="0"/>
        <w:autoSpaceDN w:val="0"/>
        <w:adjustRightInd w:val="0"/>
        <w:spacing w:line="440" w:lineRule="exact"/>
        <w:ind w:left="104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防制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校園霸凌因應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小組之調查處理，不受該事件司法程序是否進行及處理結果之影響。前項之調查程序，不因行為人喪失原身分而中止。</w:t>
      </w:r>
    </w:p>
    <w:p w:rsidR="00BB0580" w:rsidRPr="001B6764" w:rsidRDefault="00BB0580" w:rsidP="001B6764">
      <w:pPr>
        <w:pStyle w:val="a7"/>
        <w:numPr>
          <w:ilvl w:val="0"/>
          <w:numId w:val="17"/>
        </w:numPr>
        <w:autoSpaceDE w:val="0"/>
        <w:autoSpaceDN w:val="0"/>
        <w:adjustRightInd w:val="0"/>
        <w:spacing w:line="440" w:lineRule="exact"/>
        <w:ind w:left="104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行為人及其法定代理人，應配合調查程序及處置。調查程序中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遇被霸凌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人不願配合調查時，應提供必要之輔導或協助。</w:t>
      </w:r>
    </w:p>
    <w:p w:rsidR="00BB0580" w:rsidRPr="001B6764" w:rsidRDefault="00BB0580" w:rsidP="001B6764">
      <w:pPr>
        <w:pStyle w:val="a7"/>
        <w:numPr>
          <w:ilvl w:val="0"/>
          <w:numId w:val="17"/>
        </w:numPr>
        <w:autoSpaceDE w:val="0"/>
        <w:autoSpaceDN w:val="0"/>
        <w:adjustRightInd w:val="0"/>
        <w:spacing w:line="440" w:lineRule="exact"/>
        <w:ind w:left="104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調查後確認成立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校園霸凌事件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者，立即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啟動霸凌輔導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機制，並持續輔導行為人改善；行為人非屬本校學生時應將調查報告、輔導或懲處建議，移送行為人現所屬學校處理。</w:t>
      </w:r>
    </w:p>
    <w:p w:rsidR="00BB0580" w:rsidRPr="001B6764" w:rsidRDefault="00BB0580" w:rsidP="001B6764">
      <w:pPr>
        <w:pStyle w:val="a7"/>
        <w:numPr>
          <w:ilvl w:val="0"/>
          <w:numId w:val="17"/>
        </w:numPr>
        <w:autoSpaceDE w:val="0"/>
        <w:autoSpaceDN w:val="0"/>
        <w:adjustRightInd w:val="0"/>
        <w:spacing w:line="440" w:lineRule="exact"/>
        <w:ind w:left="104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前項輔導機制，應就當事人及其他關係人，訂定輔導計畫，明列懲處建議或前項規定之必要處置、輔導內容、分工、期程，完備輔導紀錄，並定期評估是否改善。</w:t>
      </w:r>
    </w:p>
    <w:p w:rsidR="00BB0580" w:rsidRPr="001B6764" w:rsidRDefault="00BB0580" w:rsidP="001B6764">
      <w:pPr>
        <w:pStyle w:val="a7"/>
        <w:numPr>
          <w:ilvl w:val="0"/>
          <w:numId w:val="17"/>
        </w:numPr>
        <w:autoSpaceDE w:val="0"/>
        <w:autoSpaceDN w:val="0"/>
        <w:adjustRightInd w:val="0"/>
        <w:spacing w:line="440" w:lineRule="exact"/>
        <w:ind w:left="104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當事人經定期評估未獲改善者，得於徵求法定代理人同意後，轉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介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專業諮商、醫療機構實施矯正、治療及輔導，或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商請社政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機關（構）輔導安置。</w:t>
      </w:r>
    </w:p>
    <w:p w:rsidR="00BB0580" w:rsidRPr="001B6764" w:rsidRDefault="00BB0580" w:rsidP="001B6764">
      <w:pPr>
        <w:pStyle w:val="a7"/>
        <w:numPr>
          <w:ilvl w:val="0"/>
          <w:numId w:val="17"/>
        </w:numPr>
        <w:autoSpaceDE w:val="0"/>
        <w:autoSpaceDN w:val="0"/>
        <w:adjustRightInd w:val="0"/>
        <w:spacing w:line="440" w:lineRule="exact"/>
        <w:ind w:left="104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確認成立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校園霸凌事件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後，應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依霸凌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事件成因，檢討相關環境及教育措施，立即進行改善，並針對當事人之教師提供輔導資源協助；確認不成立者，仍應依校務會議通過之教師輔導與管教學生辦法，進行輔導管教。</w:t>
      </w:r>
    </w:p>
    <w:p w:rsidR="00BB0580" w:rsidRPr="001B6764" w:rsidRDefault="00BB0580" w:rsidP="001B6764">
      <w:pPr>
        <w:pStyle w:val="a7"/>
        <w:numPr>
          <w:ilvl w:val="0"/>
          <w:numId w:val="17"/>
        </w:numPr>
        <w:autoSpaceDE w:val="0"/>
        <w:autoSpaceDN w:val="0"/>
        <w:adjustRightInd w:val="0"/>
        <w:spacing w:line="440" w:lineRule="exact"/>
        <w:ind w:left="104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校園霸凌事件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情節嚴重者應即請求警政、社政機關（構）或</w:t>
      </w: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lastRenderedPageBreak/>
        <w:t>檢察機關協助，並依少年事件處理法、兒童及少年福利與權益保障法、社會秩序維護法等相關規定處理。</w:t>
      </w:r>
    </w:p>
    <w:p w:rsidR="00BB0580" w:rsidRPr="001B6764" w:rsidRDefault="00BB0580" w:rsidP="001B6764">
      <w:pPr>
        <w:pStyle w:val="a7"/>
        <w:numPr>
          <w:ilvl w:val="0"/>
          <w:numId w:val="2"/>
        </w:numPr>
        <w:autoSpaceDE w:val="0"/>
        <w:autoSpaceDN w:val="0"/>
        <w:adjustRightInd w:val="0"/>
        <w:spacing w:line="440" w:lineRule="exact"/>
        <w:ind w:leftChars="0" w:left="56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校園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霸凌之申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復及救濟程序</w:t>
      </w:r>
      <w:r w:rsidRPr="001B6764"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>:</w:t>
      </w:r>
    </w:p>
    <w:p w:rsidR="00BB0580" w:rsidRPr="001B6764" w:rsidRDefault="00BB0580" w:rsidP="001B6764">
      <w:pPr>
        <w:pStyle w:val="a7"/>
        <w:numPr>
          <w:ilvl w:val="0"/>
          <w:numId w:val="20"/>
        </w:numPr>
        <w:autoSpaceDE w:val="0"/>
        <w:autoSpaceDN w:val="0"/>
        <w:adjustRightInd w:val="0"/>
        <w:spacing w:line="440" w:lineRule="exact"/>
        <w:ind w:left="104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調查及處理結果以書面通知申請人及行為人時，應一併提供調查報告，並告知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不服之申復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方式及期限。</w:t>
      </w:r>
    </w:p>
    <w:p w:rsidR="00BB0580" w:rsidRPr="001B6764" w:rsidRDefault="00BB0580" w:rsidP="001B6764">
      <w:pPr>
        <w:pStyle w:val="a7"/>
        <w:numPr>
          <w:ilvl w:val="0"/>
          <w:numId w:val="20"/>
        </w:numPr>
        <w:autoSpaceDE w:val="0"/>
        <w:autoSpaceDN w:val="0"/>
        <w:adjustRightInd w:val="0"/>
        <w:spacing w:line="440" w:lineRule="exact"/>
        <w:ind w:left="104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申請人或行為人對調查及處理結果不服者，得於收到書面通知次日起</w:t>
      </w:r>
      <w:r w:rsidRPr="001B6764"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 xml:space="preserve">20 </w:t>
      </w: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日內，以書面具明理由向學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務處申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復；其以言詞為之者應作成紀錄，經向申請人或行為人朗讀或使閱覽，確認其內容無誤後，由其簽名或蓋章。</w:t>
      </w:r>
    </w:p>
    <w:p w:rsidR="00BB0580" w:rsidRPr="001B6764" w:rsidRDefault="00BB0580" w:rsidP="001B6764">
      <w:pPr>
        <w:pStyle w:val="a7"/>
        <w:numPr>
          <w:ilvl w:val="0"/>
          <w:numId w:val="20"/>
        </w:numPr>
        <w:autoSpaceDE w:val="0"/>
        <w:autoSpaceDN w:val="0"/>
        <w:adjustRightInd w:val="0"/>
        <w:spacing w:line="440" w:lineRule="exact"/>
        <w:ind w:left="104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受理申復後，應交由防制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校園霸凌因應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小組於</w:t>
      </w:r>
      <w:r w:rsidRPr="001B6764"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 xml:space="preserve">30 </w:t>
      </w: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日內作成附理由之決定，以書面通知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申復人申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復結果。</w:t>
      </w:r>
    </w:p>
    <w:p w:rsidR="00BB0580" w:rsidRPr="001B6764" w:rsidRDefault="00BB0580" w:rsidP="001B6764">
      <w:pPr>
        <w:pStyle w:val="a7"/>
        <w:numPr>
          <w:ilvl w:val="0"/>
          <w:numId w:val="20"/>
        </w:numPr>
        <w:autoSpaceDE w:val="0"/>
        <w:autoSpaceDN w:val="0"/>
        <w:adjustRightInd w:val="0"/>
        <w:spacing w:line="440" w:lineRule="exact"/>
        <w:ind w:left="104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當事人對於處理校園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霸凌事件之申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復決定不服，或因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校園霸凌事件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受懲處不服者，得依本校處理學生申訴相關規定提起申訴，或依訴願法、行政訴訟法提起其他行政救濟。</w:t>
      </w:r>
    </w:p>
    <w:p w:rsidR="00BB0580" w:rsidRPr="001B6764" w:rsidRDefault="00BB0580" w:rsidP="001B6764">
      <w:pPr>
        <w:pStyle w:val="a7"/>
        <w:numPr>
          <w:ilvl w:val="0"/>
          <w:numId w:val="2"/>
        </w:numPr>
        <w:autoSpaceDE w:val="0"/>
        <w:autoSpaceDN w:val="0"/>
        <w:adjustRightInd w:val="0"/>
        <w:spacing w:line="440" w:lineRule="exact"/>
        <w:ind w:leftChars="0" w:left="305" w:hangingChars="109" w:hanging="305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禁止報復之警示處理原則</w:t>
      </w:r>
      <w:r w:rsidRPr="001B6764"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>:</w:t>
      </w:r>
    </w:p>
    <w:p w:rsidR="00BB0580" w:rsidRPr="001B6764" w:rsidRDefault="00201993" w:rsidP="001B6764">
      <w:pPr>
        <w:pStyle w:val="a7"/>
        <w:autoSpaceDE w:val="0"/>
        <w:autoSpaceDN w:val="0"/>
        <w:adjustRightInd w:val="0"/>
        <w:spacing w:line="440" w:lineRule="exact"/>
        <w:ind w:leftChars="0" w:left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所</w:t>
      </w:r>
      <w:r w:rsidR="00BB0580"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謂報復行為，含運用語言、文字、暴力等手段，威嚇、傷害與該事件有關之人士。</w:t>
      </w:r>
    </w:p>
    <w:p w:rsidR="00BB0580" w:rsidRPr="001B6764" w:rsidRDefault="00BB0580" w:rsidP="001B6764">
      <w:pPr>
        <w:pStyle w:val="a7"/>
        <w:numPr>
          <w:ilvl w:val="0"/>
          <w:numId w:val="21"/>
        </w:numPr>
        <w:autoSpaceDE w:val="0"/>
        <w:autoSpaceDN w:val="0"/>
        <w:adjustRightInd w:val="0"/>
        <w:spacing w:line="440" w:lineRule="exact"/>
        <w:ind w:left="104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當申請人或檢舉人提出申請調查階段，應避免申請人（當事人之相關）與行為人不必要之接觸，以維護雙方權利。</w:t>
      </w:r>
    </w:p>
    <w:p w:rsidR="00BB0580" w:rsidRPr="001B6764" w:rsidRDefault="00BB0580" w:rsidP="001B6764">
      <w:pPr>
        <w:pStyle w:val="a7"/>
        <w:numPr>
          <w:ilvl w:val="0"/>
          <w:numId w:val="21"/>
        </w:numPr>
        <w:autoSpaceDE w:val="0"/>
        <w:autoSpaceDN w:val="0"/>
        <w:adjustRightInd w:val="0"/>
        <w:spacing w:line="440" w:lineRule="exact"/>
        <w:ind w:left="104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事件調查期間處理原則</w:t>
      </w:r>
    </w:p>
    <w:p w:rsidR="00BB0580" w:rsidRPr="001B6764" w:rsidRDefault="00BB0580" w:rsidP="001B6764">
      <w:pPr>
        <w:pStyle w:val="a7"/>
        <w:numPr>
          <w:ilvl w:val="0"/>
          <w:numId w:val="22"/>
        </w:numPr>
        <w:autoSpaceDE w:val="0"/>
        <w:autoSpaceDN w:val="0"/>
        <w:adjustRightInd w:val="0"/>
        <w:spacing w:line="440" w:lineRule="exact"/>
        <w:ind w:leftChars="0" w:left="1560" w:hanging="600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確實執行申請人與行為人之不必要接觸。</w:t>
      </w:r>
    </w:p>
    <w:p w:rsidR="00BB0580" w:rsidRPr="001B6764" w:rsidRDefault="00BB0580" w:rsidP="001B6764">
      <w:pPr>
        <w:pStyle w:val="a7"/>
        <w:numPr>
          <w:ilvl w:val="0"/>
          <w:numId w:val="22"/>
        </w:numPr>
        <w:autoSpaceDE w:val="0"/>
        <w:autoSpaceDN w:val="0"/>
        <w:adjustRightInd w:val="0"/>
        <w:spacing w:line="440" w:lineRule="exact"/>
        <w:ind w:leftChars="0" w:left="1560" w:hanging="600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被害人與加害人有權勢失衡時，應避免或調整權勢差距以保護弱勢一方。</w:t>
      </w:r>
    </w:p>
    <w:p w:rsidR="00BB0580" w:rsidRPr="001B6764" w:rsidRDefault="00BB0580" w:rsidP="001B6764">
      <w:pPr>
        <w:pStyle w:val="a7"/>
        <w:numPr>
          <w:ilvl w:val="0"/>
          <w:numId w:val="22"/>
        </w:numPr>
        <w:autoSpaceDE w:val="0"/>
        <w:autoSpaceDN w:val="0"/>
        <w:adjustRightInd w:val="0"/>
        <w:spacing w:line="440" w:lineRule="exact"/>
        <w:ind w:leftChars="0" w:left="1560" w:hanging="600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加害人如為教師（職員、聘雇人員、工友）應主動迴避教學、指導、訓練、評鑑、管理、輔導或提供學生工作機會。</w:t>
      </w:r>
    </w:p>
    <w:p w:rsidR="00BB0580" w:rsidRPr="001B6764" w:rsidRDefault="00BB0580" w:rsidP="001B6764">
      <w:pPr>
        <w:pStyle w:val="a7"/>
        <w:numPr>
          <w:ilvl w:val="0"/>
          <w:numId w:val="21"/>
        </w:numPr>
        <w:autoSpaceDE w:val="0"/>
        <w:autoSpaceDN w:val="0"/>
        <w:adjustRightInd w:val="0"/>
        <w:spacing w:line="440" w:lineRule="exact"/>
        <w:ind w:left="104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事件調查結束及懲處後應注意事項：</w:t>
      </w:r>
    </w:p>
    <w:p w:rsidR="00BB0580" w:rsidRPr="001B6764" w:rsidRDefault="00BB0580" w:rsidP="001B6764">
      <w:pPr>
        <w:pStyle w:val="a7"/>
        <w:numPr>
          <w:ilvl w:val="0"/>
          <w:numId w:val="23"/>
        </w:numPr>
        <w:autoSpaceDE w:val="0"/>
        <w:autoSpaceDN w:val="0"/>
        <w:adjustRightInd w:val="0"/>
        <w:spacing w:line="440" w:lineRule="exact"/>
        <w:ind w:leftChars="0" w:left="1560" w:hanging="600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對被害人應確實維護其身心之安全。</w:t>
      </w:r>
    </w:p>
    <w:p w:rsidR="00BB0580" w:rsidRPr="001B6764" w:rsidRDefault="00BB0580" w:rsidP="001B6764">
      <w:pPr>
        <w:pStyle w:val="a7"/>
        <w:numPr>
          <w:ilvl w:val="0"/>
          <w:numId w:val="23"/>
        </w:numPr>
        <w:autoSpaceDE w:val="0"/>
        <w:autoSpaceDN w:val="0"/>
        <w:adjustRightInd w:val="0"/>
        <w:spacing w:line="440" w:lineRule="exact"/>
        <w:ind w:leftChars="0" w:left="1560" w:hanging="600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對加害人行為明確規範之。以避免對受害人造成二次傷害。</w:t>
      </w:r>
    </w:p>
    <w:p w:rsidR="00BB0580" w:rsidRPr="001B6764" w:rsidRDefault="00BB0580" w:rsidP="001B6764">
      <w:pPr>
        <w:pStyle w:val="a7"/>
        <w:numPr>
          <w:ilvl w:val="0"/>
          <w:numId w:val="23"/>
        </w:numPr>
        <w:autoSpaceDE w:val="0"/>
        <w:autoSpaceDN w:val="0"/>
        <w:adjustRightInd w:val="0"/>
        <w:spacing w:line="440" w:lineRule="exact"/>
        <w:ind w:leftChars="0" w:left="1560" w:hanging="600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如有報復行為發生時，依其他關法令規定處理之。</w:t>
      </w:r>
    </w:p>
    <w:p w:rsidR="00BB0580" w:rsidRPr="001B6764" w:rsidRDefault="00BB0580" w:rsidP="001B6764">
      <w:pPr>
        <w:pStyle w:val="a7"/>
        <w:numPr>
          <w:ilvl w:val="0"/>
          <w:numId w:val="2"/>
        </w:numPr>
        <w:autoSpaceDE w:val="0"/>
        <w:autoSpaceDN w:val="0"/>
        <w:adjustRightInd w:val="0"/>
        <w:spacing w:line="440" w:lineRule="exact"/>
        <w:ind w:leftChars="-118" w:left="-143" w:hangingChars="50" w:hanging="140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隱私之保密</w:t>
      </w:r>
      <w:r w:rsidRPr="001B6764"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>:</w:t>
      </w:r>
    </w:p>
    <w:p w:rsidR="00BB0580" w:rsidRPr="001B6764" w:rsidRDefault="00BB0580" w:rsidP="001B6764">
      <w:pPr>
        <w:pStyle w:val="a7"/>
        <w:numPr>
          <w:ilvl w:val="0"/>
          <w:numId w:val="24"/>
        </w:numPr>
        <w:autoSpaceDE w:val="0"/>
        <w:autoSpaceDN w:val="0"/>
        <w:adjustRightInd w:val="0"/>
        <w:spacing w:line="440" w:lineRule="exact"/>
        <w:ind w:left="104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負有保密義務者，包括參與調查處理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校園霸凌事件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之所有人員。</w:t>
      </w:r>
    </w:p>
    <w:p w:rsidR="00BB0580" w:rsidRPr="001B6764" w:rsidRDefault="00BB0580" w:rsidP="001B6764">
      <w:pPr>
        <w:pStyle w:val="a7"/>
        <w:numPr>
          <w:ilvl w:val="0"/>
          <w:numId w:val="24"/>
        </w:numPr>
        <w:autoSpaceDE w:val="0"/>
        <w:autoSpaceDN w:val="0"/>
        <w:adjustRightInd w:val="0"/>
        <w:spacing w:line="440" w:lineRule="exact"/>
        <w:ind w:left="104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lastRenderedPageBreak/>
        <w:t>依前項規定負有保密義務者洩密時，應依刑法或其他相關法規處罰。</w:t>
      </w:r>
    </w:p>
    <w:p w:rsidR="00BB0580" w:rsidRPr="001B6764" w:rsidRDefault="00BB0580" w:rsidP="001B6764">
      <w:pPr>
        <w:pStyle w:val="a7"/>
        <w:numPr>
          <w:ilvl w:val="0"/>
          <w:numId w:val="24"/>
        </w:numPr>
        <w:autoSpaceDE w:val="0"/>
        <w:autoSpaceDN w:val="0"/>
        <w:adjustRightInd w:val="0"/>
        <w:spacing w:line="440" w:lineRule="exact"/>
        <w:ind w:left="104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學校或相關機關就記載有當事人、檢舉人、證人及協助調查人姓名之原始文書，應予封存，不得供閱覽或提供予偵查、審判機關以外之人。但法規另有規定者，不在此限。</w:t>
      </w:r>
    </w:p>
    <w:p w:rsidR="00BB0580" w:rsidRPr="001B6764" w:rsidRDefault="00BB0580" w:rsidP="001B6764">
      <w:pPr>
        <w:pStyle w:val="a7"/>
        <w:numPr>
          <w:ilvl w:val="0"/>
          <w:numId w:val="24"/>
        </w:numPr>
        <w:autoSpaceDE w:val="0"/>
        <w:autoSpaceDN w:val="0"/>
        <w:adjustRightInd w:val="0"/>
        <w:spacing w:line="440" w:lineRule="exact"/>
        <w:ind w:left="104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調查處理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校園霸凌事件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人員，就原始文書以外對外所另行製作之文書，應將當事人、檢舉人、證人及協助調查人之真實姓名及其他足以辨識身分之資料刪除，並以代號為之。</w:t>
      </w:r>
    </w:p>
    <w:p w:rsidR="00BB0580" w:rsidRPr="001B6764" w:rsidRDefault="00BB0580" w:rsidP="001B6764">
      <w:pPr>
        <w:pStyle w:val="a7"/>
        <w:numPr>
          <w:ilvl w:val="0"/>
          <w:numId w:val="2"/>
        </w:numPr>
        <w:autoSpaceDE w:val="0"/>
        <w:autoSpaceDN w:val="0"/>
        <w:adjustRightInd w:val="0"/>
        <w:spacing w:line="440" w:lineRule="exact"/>
        <w:ind w:leftChars="-118" w:left="-143" w:hangingChars="50" w:hanging="140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其他校園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霸凌防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制相關事項</w:t>
      </w:r>
      <w:r w:rsidRPr="001B6764"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>:</w:t>
      </w:r>
    </w:p>
    <w:p w:rsidR="00BB0580" w:rsidRPr="001B6764" w:rsidRDefault="00BB0580" w:rsidP="001B6764">
      <w:pPr>
        <w:pStyle w:val="a7"/>
        <w:numPr>
          <w:ilvl w:val="0"/>
          <w:numId w:val="25"/>
        </w:numPr>
        <w:autoSpaceDE w:val="0"/>
        <w:autoSpaceDN w:val="0"/>
        <w:adjustRightInd w:val="0"/>
        <w:spacing w:line="440" w:lineRule="exact"/>
        <w:ind w:left="104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將教育部校園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霸凌防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制準則第六條至第九條規定納入學生手冊及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教職員工聘約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中。</w:t>
      </w:r>
    </w:p>
    <w:p w:rsidR="00BB0580" w:rsidRPr="001B6764" w:rsidRDefault="00BB0580" w:rsidP="001B6764">
      <w:pPr>
        <w:pStyle w:val="a7"/>
        <w:numPr>
          <w:ilvl w:val="0"/>
          <w:numId w:val="25"/>
        </w:numPr>
        <w:autoSpaceDE w:val="0"/>
        <w:autoSpaceDN w:val="0"/>
        <w:adjustRightInd w:val="0"/>
        <w:spacing w:line="440" w:lineRule="exact"/>
        <w:ind w:left="104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教師、職員或其他人員有違反本規定者，應視情節輕重，分別依成績考核、考績或懲戒等相關法令規定予以懲處。</w:t>
      </w:r>
    </w:p>
    <w:p w:rsidR="00BB0580" w:rsidRPr="001B6764" w:rsidRDefault="00BB0580" w:rsidP="001B6764">
      <w:pPr>
        <w:pStyle w:val="a7"/>
        <w:numPr>
          <w:ilvl w:val="0"/>
          <w:numId w:val="25"/>
        </w:numPr>
        <w:autoSpaceDE w:val="0"/>
        <w:autoSpaceDN w:val="0"/>
        <w:adjustRightInd w:val="0"/>
        <w:spacing w:line="440" w:lineRule="exact"/>
        <w:ind w:left="104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行為人有違反本規定者，學校應依相關法規、學校章則予以處罰。</w:t>
      </w:r>
    </w:p>
    <w:p w:rsidR="00BB0580" w:rsidRPr="001B6764" w:rsidRDefault="00BB0580" w:rsidP="001B6764">
      <w:pPr>
        <w:pStyle w:val="a7"/>
        <w:numPr>
          <w:ilvl w:val="0"/>
          <w:numId w:val="25"/>
        </w:numPr>
        <w:autoSpaceDE w:val="0"/>
        <w:autoSpaceDN w:val="0"/>
        <w:adjustRightInd w:val="0"/>
        <w:spacing w:line="440" w:lineRule="exact"/>
        <w:ind w:left="104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校園霸凌事件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調查處理完成，調查報告經防制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校園霸凌因應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小組議決後，應將處理情形、調查報告及防制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校園霸凌因應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小組之會議紀錄報教育局備查。</w:t>
      </w:r>
    </w:p>
    <w:p w:rsidR="00BB0580" w:rsidRPr="001B6764" w:rsidRDefault="00BB0580" w:rsidP="001B6764">
      <w:pPr>
        <w:pStyle w:val="a7"/>
        <w:numPr>
          <w:ilvl w:val="0"/>
          <w:numId w:val="25"/>
        </w:numPr>
        <w:autoSpaceDE w:val="0"/>
        <w:autoSpaceDN w:val="0"/>
        <w:adjustRightInd w:val="0"/>
        <w:spacing w:line="440" w:lineRule="exact"/>
        <w:ind w:left="104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本校設置投訴專線</w:t>
      </w:r>
      <w:r w:rsidRPr="001B6764"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>(</w:t>
      </w:r>
      <w:r w:rsidR="007157FD"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07</w:t>
      </w:r>
      <w:r w:rsidRPr="001B6764"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>-6</w:t>
      </w:r>
      <w:r w:rsidR="007157FD"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771102</w:t>
      </w:r>
      <w:r w:rsidRPr="001B6764"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>)</w:t>
      </w: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及信箱</w:t>
      </w:r>
      <w:r w:rsidRPr="001B6764"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>(</w:t>
      </w:r>
      <w:r w:rsidR="00494735"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yuy0922@yahoo.com.tw</w:t>
      </w:r>
      <w:r w:rsidRPr="001B6764"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>)</w:t>
      </w: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，提供學生及家長投訴，遇有投訴事件，由學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務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組處理。</w:t>
      </w:r>
    </w:p>
    <w:p w:rsidR="00BB0580" w:rsidRPr="001B6764" w:rsidRDefault="00BB0580" w:rsidP="001B6764">
      <w:pPr>
        <w:pStyle w:val="a7"/>
        <w:numPr>
          <w:ilvl w:val="0"/>
          <w:numId w:val="25"/>
        </w:numPr>
        <w:autoSpaceDE w:val="0"/>
        <w:autoSpaceDN w:val="0"/>
        <w:adjustRightInd w:val="0"/>
        <w:spacing w:line="440" w:lineRule="exact"/>
        <w:ind w:left="1047" w:hanging="567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本校防制</w:t>
      </w:r>
      <w:proofErr w:type="gramStart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校園霸凌因應</w:t>
      </w:r>
      <w:proofErr w:type="gramEnd"/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小組組織成員與執掌相關表格</w:t>
      </w:r>
      <w:r w:rsidRPr="001B6764"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>(</w:t>
      </w:r>
      <w:r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如附件</w:t>
      </w:r>
      <w:r w:rsidRPr="001B6764">
        <w:rPr>
          <w:rFonts w:ascii="標楷體" w:eastAsia="標楷體" w:hAnsi="標楷體" w:cs="DFKaiShu-SB-Estd-BF"/>
          <w:color w:val="000000"/>
          <w:kern w:val="0"/>
          <w:sz w:val="28"/>
          <w:szCs w:val="28"/>
        </w:rPr>
        <w:t>)</w:t>
      </w:r>
      <w:r w:rsidR="001B6764" w:rsidRPr="001B6764">
        <w:rPr>
          <w:rFonts w:ascii="標楷體" w:eastAsia="標楷體" w:hAnsi="標楷體" w:cs="DFKaiShu-SB-Estd-BF" w:hint="eastAsia"/>
          <w:color w:val="000000"/>
          <w:kern w:val="0"/>
          <w:sz w:val="28"/>
          <w:szCs w:val="28"/>
        </w:rPr>
        <w:t>。</w:t>
      </w:r>
    </w:p>
    <w:bookmarkEnd w:id="0"/>
    <w:p w:rsidR="001B6764" w:rsidRDefault="001B6764">
      <w:pPr>
        <w:widowControl/>
        <w:rPr>
          <w:rFonts w:ascii="TimesNewRomanPSMT" w:eastAsia="TimesNewRomanPSMT" w:cs="TimesNewRomanPSMT"/>
          <w:color w:val="000000"/>
          <w:kern w:val="0"/>
          <w:sz w:val="26"/>
          <w:szCs w:val="26"/>
        </w:rPr>
      </w:pPr>
      <w:r>
        <w:rPr>
          <w:rFonts w:ascii="TimesNewRomanPSMT" w:eastAsia="TimesNewRomanPSMT" w:cs="TimesNewRomanPSMT"/>
          <w:color w:val="000000"/>
          <w:kern w:val="0"/>
          <w:sz w:val="26"/>
          <w:szCs w:val="26"/>
        </w:rPr>
        <w:br w:type="page"/>
      </w:r>
    </w:p>
    <w:p w:rsidR="00BB0580" w:rsidRPr="00494735" w:rsidRDefault="00BB0580" w:rsidP="00BB0580">
      <w:pPr>
        <w:autoSpaceDE w:val="0"/>
        <w:autoSpaceDN w:val="0"/>
        <w:adjustRightInd w:val="0"/>
        <w:rPr>
          <w:rFonts w:ascii="標楷體" w:eastAsia="標楷體" w:hAnsi="標楷體" w:cs="DFKaiShu-SB-Estd-BF"/>
          <w:b/>
          <w:bCs/>
          <w:color w:val="000000"/>
          <w:kern w:val="0"/>
          <w:sz w:val="32"/>
          <w:szCs w:val="32"/>
        </w:rPr>
      </w:pPr>
      <w:r w:rsidRPr="00494735">
        <w:rPr>
          <w:rFonts w:ascii="標楷體" w:eastAsia="標楷體" w:hAnsi="標楷體" w:cs="DFKaiShu-SB-Estd-BF" w:hint="eastAsia"/>
          <w:b/>
          <w:bCs/>
          <w:color w:val="000000"/>
          <w:kern w:val="0"/>
          <w:sz w:val="32"/>
          <w:szCs w:val="32"/>
        </w:rPr>
        <w:lastRenderedPageBreak/>
        <w:t>附件</w:t>
      </w:r>
    </w:p>
    <w:p w:rsidR="00494735" w:rsidRPr="00494735" w:rsidRDefault="00494735" w:rsidP="00494735">
      <w:pPr>
        <w:autoSpaceDE w:val="0"/>
        <w:autoSpaceDN w:val="0"/>
        <w:adjustRightInd w:val="0"/>
        <w:rPr>
          <w:rFonts w:ascii="標楷體" w:eastAsia="標楷體" w:hAnsi="標楷體" w:cs="DFKaiShu-SB-Estd-BF"/>
          <w:b/>
          <w:bCs/>
          <w:color w:val="000000"/>
          <w:kern w:val="0"/>
          <w:sz w:val="32"/>
          <w:szCs w:val="32"/>
        </w:rPr>
      </w:pPr>
      <w:r>
        <w:rPr>
          <w:rFonts w:ascii="標楷體" w:eastAsia="標楷體" w:hAnsi="標楷體" w:cs="DFKaiShu-SB-Estd-BF" w:hint="eastAsia"/>
          <w:b/>
          <w:bCs/>
          <w:color w:val="000000"/>
          <w:kern w:val="0"/>
          <w:sz w:val="32"/>
          <w:szCs w:val="32"/>
        </w:rPr>
        <w:t>高雄</w:t>
      </w:r>
      <w:r w:rsidR="00BB0580" w:rsidRPr="00494735">
        <w:rPr>
          <w:rFonts w:ascii="標楷體" w:eastAsia="標楷體" w:hAnsi="標楷體" w:cs="DFKaiShu-SB-Estd-BF" w:hint="eastAsia"/>
          <w:b/>
          <w:bCs/>
          <w:color w:val="000000"/>
          <w:kern w:val="0"/>
          <w:sz w:val="32"/>
          <w:szCs w:val="32"/>
        </w:rPr>
        <w:t>市</w:t>
      </w:r>
      <w:r>
        <w:rPr>
          <w:rFonts w:ascii="標楷體" w:eastAsia="標楷體" w:hAnsi="標楷體" w:cs="DFKaiShu-SB-Estd-BF" w:hint="eastAsia"/>
          <w:b/>
          <w:bCs/>
          <w:color w:val="000000"/>
          <w:kern w:val="0"/>
          <w:sz w:val="32"/>
          <w:szCs w:val="32"/>
        </w:rPr>
        <w:t>杉林</w:t>
      </w:r>
      <w:r w:rsidR="00BB0580" w:rsidRPr="00494735">
        <w:rPr>
          <w:rFonts w:ascii="標楷體" w:eastAsia="標楷體" w:hAnsi="標楷體" w:cs="DFKaiShu-SB-Estd-BF" w:hint="eastAsia"/>
          <w:b/>
          <w:bCs/>
          <w:color w:val="000000"/>
          <w:kern w:val="0"/>
          <w:sz w:val="32"/>
          <w:szCs w:val="32"/>
        </w:rPr>
        <w:t>區</w:t>
      </w:r>
      <w:r>
        <w:rPr>
          <w:rFonts w:ascii="標楷體" w:eastAsia="標楷體" w:hAnsi="標楷體" w:cs="DFKaiShu-SB-Estd-BF" w:hint="eastAsia"/>
          <w:b/>
          <w:bCs/>
          <w:color w:val="000000"/>
          <w:kern w:val="0"/>
          <w:sz w:val="32"/>
          <w:szCs w:val="32"/>
        </w:rPr>
        <w:t>上平</w:t>
      </w:r>
      <w:r w:rsidR="00BB0580" w:rsidRPr="00494735">
        <w:rPr>
          <w:rFonts w:ascii="標楷體" w:eastAsia="標楷體" w:hAnsi="標楷體" w:cs="DFKaiShu-SB-Estd-BF" w:hint="eastAsia"/>
          <w:b/>
          <w:bCs/>
          <w:color w:val="000000"/>
          <w:kern w:val="0"/>
          <w:sz w:val="32"/>
          <w:szCs w:val="32"/>
        </w:rPr>
        <w:t>國民小學防制</w:t>
      </w:r>
      <w:proofErr w:type="gramStart"/>
      <w:r w:rsidR="00BB0580" w:rsidRPr="00494735">
        <w:rPr>
          <w:rFonts w:ascii="標楷體" w:eastAsia="標楷體" w:hAnsi="標楷體" w:cs="DFKaiShu-SB-Estd-BF" w:hint="eastAsia"/>
          <w:b/>
          <w:bCs/>
          <w:color w:val="000000"/>
          <w:kern w:val="0"/>
          <w:sz w:val="32"/>
          <w:szCs w:val="32"/>
        </w:rPr>
        <w:t>校園霸凌因應</w:t>
      </w:r>
      <w:proofErr w:type="gramEnd"/>
      <w:r w:rsidR="00BB0580" w:rsidRPr="00494735">
        <w:rPr>
          <w:rFonts w:ascii="標楷體" w:eastAsia="標楷體" w:hAnsi="標楷體" w:cs="DFKaiShu-SB-Estd-BF" w:hint="eastAsia"/>
          <w:b/>
          <w:bCs/>
          <w:color w:val="000000"/>
          <w:kern w:val="0"/>
          <w:sz w:val="32"/>
          <w:szCs w:val="32"/>
        </w:rPr>
        <w:t>小組成員與</w:t>
      </w:r>
      <w:r w:rsidRPr="00494735">
        <w:rPr>
          <w:rFonts w:ascii="標楷體" w:eastAsia="標楷體" w:hAnsi="標楷體" w:cs="DFKaiShu-SB-Estd-BF" w:hint="eastAsia"/>
          <w:b/>
          <w:bCs/>
          <w:color w:val="000000"/>
          <w:kern w:val="0"/>
          <w:sz w:val="32"/>
          <w:szCs w:val="32"/>
        </w:rPr>
        <w:t>執掌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64"/>
        <w:gridCol w:w="1394"/>
        <w:gridCol w:w="1393"/>
        <w:gridCol w:w="5437"/>
      </w:tblGrid>
      <w:tr w:rsidR="00494735" w:rsidRPr="001B6764" w:rsidTr="00494735">
        <w:trPr>
          <w:trHeight w:val="1419"/>
        </w:trPr>
        <w:tc>
          <w:tcPr>
            <w:tcW w:w="664" w:type="dxa"/>
            <w:vAlign w:val="center"/>
          </w:tcPr>
          <w:p w:rsidR="00494735" w:rsidRPr="001B6764" w:rsidRDefault="00494735" w:rsidP="0049473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94" w:type="dxa"/>
            <w:vAlign w:val="center"/>
          </w:tcPr>
          <w:p w:rsidR="00494735" w:rsidRPr="001B6764" w:rsidRDefault="00494735" w:rsidP="0049473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</w:pPr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職</w:t>
            </w:r>
            <w:r w:rsidRPr="001B6764"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8"/>
              </w:rPr>
              <w:t xml:space="preserve"> </w:t>
            </w:r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稱</w:t>
            </w:r>
          </w:p>
        </w:tc>
        <w:tc>
          <w:tcPr>
            <w:tcW w:w="1393" w:type="dxa"/>
            <w:vAlign w:val="center"/>
          </w:tcPr>
          <w:p w:rsidR="00494735" w:rsidRPr="001B6764" w:rsidRDefault="00494735" w:rsidP="0049473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級</w:t>
            </w:r>
            <w:r w:rsidRPr="001B6764"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8"/>
              </w:rPr>
              <w:t xml:space="preserve"> </w:t>
            </w:r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職</w:t>
            </w:r>
          </w:p>
        </w:tc>
        <w:tc>
          <w:tcPr>
            <w:tcW w:w="5437" w:type="dxa"/>
            <w:vAlign w:val="center"/>
          </w:tcPr>
          <w:p w:rsidR="00494735" w:rsidRPr="001B6764" w:rsidRDefault="00494735" w:rsidP="0049473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職</w:t>
            </w:r>
            <w:r w:rsidRPr="001B6764"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8"/>
              </w:rPr>
              <w:t xml:space="preserve"> </w:t>
            </w:r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掌</w:t>
            </w:r>
          </w:p>
        </w:tc>
      </w:tr>
      <w:tr w:rsidR="00494735" w:rsidRPr="001B6764" w:rsidTr="00494735">
        <w:trPr>
          <w:trHeight w:val="698"/>
        </w:trPr>
        <w:tc>
          <w:tcPr>
            <w:tcW w:w="664" w:type="dxa"/>
            <w:vAlign w:val="center"/>
          </w:tcPr>
          <w:p w:rsidR="00494735" w:rsidRPr="001B6764" w:rsidRDefault="00494735" w:rsidP="0049473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</w:pPr>
            <w:r w:rsidRPr="001B6764"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394" w:type="dxa"/>
            <w:vAlign w:val="center"/>
          </w:tcPr>
          <w:p w:rsidR="00494735" w:rsidRPr="001B6764" w:rsidRDefault="00494735" w:rsidP="0049473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召集人</w:t>
            </w:r>
          </w:p>
        </w:tc>
        <w:tc>
          <w:tcPr>
            <w:tcW w:w="1393" w:type="dxa"/>
            <w:vAlign w:val="center"/>
          </w:tcPr>
          <w:p w:rsidR="00494735" w:rsidRPr="001B6764" w:rsidRDefault="00494735" w:rsidP="0049473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校長</w:t>
            </w:r>
          </w:p>
        </w:tc>
        <w:tc>
          <w:tcPr>
            <w:tcW w:w="5437" w:type="dxa"/>
            <w:vAlign w:val="center"/>
          </w:tcPr>
          <w:p w:rsidR="00494735" w:rsidRPr="001B6764" w:rsidRDefault="00494735" w:rsidP="00494735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DFKaiShu-SB-Estd-BF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指揮、綜理</w:t>
            </w:r>
            <w:proofErr w:type="gramStart"/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校園霸凌事件</w:t>
            </w:r>
            <w:proofErr w:type="gramEnd"/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及全般事宜</w:t>
            </w:r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。</w:t>
            </w:r>
          </w:p>
        </w:tc>
      </w:tr>
      <w:tr w:rsidR="00494735" w:rsidRPr="001B6764" w:rsidTr="00494735">
        <w:trPr>
          <w:trHeight w:val="1396"/>
        </w:trPr>
        <w:tc>
          <w:tcPr>
            <w:tcW w:w="664" w:type="dxa"/>
            <w:vAlign w:val="center"/>
          </w:tcPr>
          <w:p w:rsidR="00494735" w:rsidRPr="001B6764" w:rsidRDefault="00494735" w:rsidP="0049473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</w:pPr>
            <w:r w:rsidRPr="001B6764"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394" w:type="dxa"/>
            <w:vAlign w:val="center"/>
          </w:tcPr>
          <w:p w:rsidR="00494735" w:rsidRPr="001B6764" w:rsidRDefault="00494735" w:rsidP="0049473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副召集人</w:t>
            </w:r>
          </w:p>
        </w:tc>
        <w:tc>
          <w:tcPr>
            <w:tcW w:w="1393" w:type="dxa"/>
            <w:vAlign w:val="center"/>
          </w:tcPr>
          <w:p w:rsidR="00494735" w:rsidRPr="001B6764" w:rsidRDefault="00494735" w:rsidP="0049473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學</w:t>
            </w:r>
            <w:proofErr w:type="gramStart"/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務</w:t>
            </w:r>
            <w:proofErr w:type="gramEnd"/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主任</w:t>
            </w:r>
          </w:p>
        </w:tc>
        <w:tc>
          <w:tcPr>
            <w:tcW w:w="5437" w:type="dxa"/>
            <w:vAlign w:val="center"/>
          </w:tcPr>
          <w:p w:rsidR="00494735" w:rsidRPr="001B6764" w:rsidRDefault="00494735" w:rsidP="00494735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</w:pPr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協助校長綜理</w:t>
            </w:r>
            <w:proofErr w:type="gramStart"/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校園霸凌事件</w:t>
            </w:r>
            <w:proofErr w:type="gramEnd"/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及負責有關</w:t>
            </w:r>
            <w:proofErr w:type="gramStart"/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校園霸凌事件</w:t>
            </w:r>
            <w:proofErr w:type="gramEnd"/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新聞</w:t>
            </w:r>
            <w:r w:rsidRPr="001B676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連</w:t>
            </w:r>
            <w:proofErr w:type="gramStart"/>
            <w:r w:rsidRPr="001B6764">
              <w:rPr>
                <w:rFonts w:ascii="標楷體" w:eastAsia="標楷體" w:hAnsi="標楷體" w:cs="華康布丁體(P)" w:hint="eastAsia"/>
                <w:color w:val="000000"/>
                <w:kern w:val="0"/>
                <w:sz w:val="28"/>
                <w:szCs w:val="28"/>
              </w:rPr>
              <w:t>繫</w:t>
            </w:r>
            <w:proofErr w:type="gramEnd"/>
            <w:r w:rsidRPr="001B6764">
              <w:rPr>
                <w:rFonts w:ascii="標楷體" w:eastAsia="標楷體" w:hAnsi="標楷體" w:cs="華康布丁體(P)" w:hint="eastAsia"/>
                <w:color w:val="000000"/>
                <w:kern w:val="0"/>
                <w:sz w:val="28"/>
                <w:szCs w:val="28"/>
              </w:rPr>
              <w:t>與發布，並提供媒體相關報導。</w:t>
            </w:r>
          </w:p>
        </w:tc>
      </w:tr>
      <w:tr w:rsidR="00494735" w:rsidRPr="001B6764" w:rsidTr="00494735">
        <w:trPr>
          <w:trHeight w:val="1396"/>
        </w:trPr>
        <w:tc>
          <w:tcPr>
            <w:tcW w:w="664" w:type="dxa"/>
            <w:vAlign w:val="center"/>
          </w:tcPr>
          <w:p w:rsidR="00494735" w:rsidRPr="001B6764" w:rsidRDefault="00494735" w:rsidP="0049473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</w:pPr>
            <w:r w:rsidRPr="001B6764"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394" w:type="dxa"/>
            <w:vAlign w:val="center"/>
          </w:tcPr>
          <w:p w:rsidR="00494735" w:rsidRPr="001B6764" w:rsidRDefault="00494735" w:rsidP="0049473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小組成員</w:t>
            </w:r>
          </w:p>
        </w:tc>
        <w:tc>
          <w:tcPr>
            <w:tcW w:w="1393" w:type="dxa"/>
            <w:vAlign w:val="center"/>
          </w:tcPr>
          <w:p w:rsidR="00494735" w:rsidRPr="001B6764" w:rsidRDefault="00494735" w:rsidP="0049473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訓育</w:t>
            </w:r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組長</w:t>
            </w:r>
          </w:p>
        </w:tc>
        <w:tc>
          <w:tcPr>
            <w:tcW w:w="5437" w:type="dxa"/>
            <w:vAlign w:val="center"/>
          </w:tcPr>
          <w:p w:rsidR="00494735" w:rsidRPr="001B6764" w:rsidRDefault="00494735" w:rsidP="00494735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DFKaiShu-SB-Estd-BF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協助</w:t>
            </w:r>
            <w:proofErr w:type="gramStart"/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校園霸凌事件</w:t>
            </w:r>
            <w:proofErr w:type="gramEnd"/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調查處理、召開會議及協調事宜。</w:t>
            </w:r>
          </w:p>
        </w:tc>
      </w:tr>
      <w:tr w:rsidR="00494735" w:rsidRPr="001B6764" w:rsidTr="00494735">
        <w:trPr>
          <w:trHeight w:val="1603"/>
        </w:trPr>
        <w:tc>
          <w:tcPr>
            <w:tcW w:w="664" w:type="dxa"/>
            <w:vAlign w:val="center"/>
          </w:tcPr>
          <w:p w:rsidR="00494735" w:rsidRPr="001B6764" w:rsidRDefault="00494735" w:rsidP="0049473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</w:pPr>
            <w:r w:rsidRPr="001B6764"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1394" w:type="dxa"/>
            <w:vAlign w:val="center"/>
          </w:tcPr>
          <w:p w:rsidR="00494735" w:rsidRPr="001B6764" w:rsidRDefault="00494735" w:rsidP="0049473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小組成員</w:t>
            </w:r>
          </w:p>
        </w:tc>
        <w:tc>
          <w:tcPr>
            <w:tcW w:w="1393" w:type="dxa"/>
            <w:vAlign w:val="center"/>
          </w:tcPr>
          <w:p w:rsidR="00494735" w:rsidRPr="001B6764" w:rsidRDefault="00494735" w:rsidP="0049473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教學</w:t>
            </w:r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組長</w:t>
            </w:r>
          </w:p>
        </w:tc>
        <w:tc>
          <w:tcPr>
            <w:tcW w:w="5437" w:type="dxa"/>
            <w:vAlign w:val="center"/>
          </w:tcPr>
          <w:p w:rsidR="00494735" w:rsidRPr="001B6764" w:rsidRDefault="00494735" w:rsidP="00494735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</w:pPr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協助調查及審理</w:t>
            </w:r>
            <w:proofErr w:type="gramStart"/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校園霸凌事件</w:t>
            </w:r>
            <w:proofErr w:type="gramEnd"/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暨與事件相關學生課程調整事宜。</w:t>
            </w:r>
          </w:p>
        </w:tc>
      </w:tr>
      <w:tr w:rsidR="00494735" w:rsidRPr="001B6764" w:rsidTr="00494735">
        <w:trPr>
          <w:trHeight w:val="1396"/>
        </w:trPr>
        <w:tc>
          <w:tcPr>
            <w:tcW w:w="664" w:type="dxa"/>
            <w:vAlign w:val="center"/>
          </w:tcPr>
          <w:p w:rsidR="00494735" w:rsidRPr="001B6764" w:rsidRDefault="00494735" w:rsidP="0049473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</w:pPr>
            <w:r w:rsidRPr="001B6764"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394" w:type="dxa"/>
            <w:vAlign w:val="center"/>
          </w:tcPr>
          <w:p w:rsidR="00494735" w:rsidRPr="001B6764" w:rsidRDefault="00494735" w:rsidP="0049473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小組成員</w:t>
            </w:r>
          </w:p>
        </w:tc>
        <w:tc>
          <w:tcPr>
            <w:tcW w:w="1393" w:type="dxa"/>
            <w:vAlign w:val="center"/>
          </w:tcPr>
          <w:p w:rsidR="00494735" w:rsidRPr="001B6764" w:rsidRDefault="00494735" w:rsidP="0049473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輔導老師</w:t>
            </w:r>
          </w:p>
        </w:tc>
        <w:tc>
          <w:tcPr>
            <w:tcW w:w="5437" w:type="dxa"/>
            <w:vAlign w:val="center"/>
          </w:tcPr>
          <w:p w:rsidR="00494735" w:rsidRPr="001B6764" w:rsidRDefault="00494735" w:rsidP="00494735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</w:pPr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協助調查及</w:t>
            </w:r>
            <w:proofErr w:type="gramStart"/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釐</w:t>
            </w:r>
            <w:proofErr w:type="gramEnd"/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清</w:t>
            </w:r>
            <w:proofErr w:type="gramStart"/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校園霸凌事件</w:t>
            </w:r>
            <w:proofErr w:type="gramEnd"/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、加害者及受害者心理輔導與諮商後續事宜。</w:t>
            </w:r>
          </w:p>
        </w:tc>
      </w:tr>
      <w:tr w:rsidR="00494735" w:rsidRPr="001B6764" w:rsidTr="00494735">
        <w:trPr>
          <w:trHeight w:val="852"/>
        </w:trPr>
        <w:tc>
          <w:tcPr>
            <w:tcW w:w="664" w:type="dxa"/>
            <w:vAlign w:val="center"/>
          </w:tcPr>
          <w:p w:rsidR="00494735" w:rsidRPr="001B6764" w:rsidRDefault="00494735" w:rsidP="0049473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</w:pPr>
            <w:r w:rsidRPr="001B6764"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1394" w:type="dxa"/>
            <w:vAlign w:val="center"/>
          </w:tcPr>
          <w:p w:rsidR="00494735" w:rsidRPr="001B6764" w:rsidRDefault="00494735" w:rsidP="0049473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小組成員</w:t>
            </w:r>
          </w:p>
        </w:tc>
        <w:tc>
          <w:tcPr>
            <w:tcW w:w="1393" w:type="dxa"/>
            <w:vAlign w:val="center"/>
          </w:tcPr>
          <w:p w:rsidR="00494735" w:rsidRPr="001B6764" w:rsidRDefault="00494735" w:rsidP="0049473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導師代表</w:t>
            </w:r>
          </w:p>
        </w:tc>
        <w:tc>
          <w:tcPr>
            <w:tcW w:w="5437" w:type="dxa"/>
            <w:vAlign w:val="center"/>
          </w:tcPr>
          <w:p w:rsidR="00494735" w:rsidRPr="001B6764" w:rsidRDefault="00494735" w:rsidP="00494735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DFKaiShu-SB-Estd-BF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協助調查及審理</w:t>
            </w:r>
            <w:proofErr w:type="gramStart"/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校園霸凌事件</w:t>
            </w:r>
            <w:proofErr w:type="gramEnd"/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。</w:t>
            </w:r>
          </w:p>
        </w:tc>
      </w:tr>
      <w:tr w:rsidR="00494735" w:rsidRPr="001B6764" w:rsidTr="00494735">
        <w:trPr>
          <w:trHeight w:val="836"/>
        </w:trPr>
        <w:tc>
          <w:tcPr>
            <w:tcW w:w="664" w:type="dxa"/>
            <w:vAlign w:val="center"/>
          </w:tcPr>
          <w:p w:rsidR="00494735" w:rsidRPr="001B6764" w:rsidRDefault="00494735" w:rsidP="0049473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</w:pPr>
            <w:r w:rsidRPr="001B6764"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1394" w:type="dxa"/>
            <w:vAlign w:val="center"/>
          </w:tcPr>
          <w:p w:rsidR="00494735" w:rsidRPr="001B6764" w:rsidRDefault="00494735" w:rsidP="0049473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小組成員</w:t>
            </w:r>
          </w:p>
        </w:tc>
        <w:tc>
          <w:tcPr>
            <w:tcW w:w="1393" w:type="dxa"/>
            <w:vAlign w:val="center"/>
          </w:tcPr>
          <w:p w:rsidR="00494735" w:rsidRPr="001B6764" w:rsidRDefault="00494735" w:rsidP="0049473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家長會長</w:t>
            </w:r>
          </w:p>
        </w:tc>
        <w:tc>
          <w:tcPr>
            <w:tcW w:w="5437" w:type="dxa"/>
            <w:vAlign w:val="center"/>
          </w:tcPr>
          <w:p w:rsidR="00494735" w:rsidRPr="001B6764" w:rsidRDefault="00494735" w:rsidP="00494735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DFKaiShu-SB-Estd-BF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協助</w:t>
            </w:r>
            <w:proofErr w:type="gramStart"/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校園霸凌事件</w:t>
            </w:r>
            <w:proofErr w:type="gramEnd"/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處理及與家長協調事宜。</w:t>
            </w:r>
          </w:p>
        </w:tc>
      </w:tr>
      <w:tr w:rsidR="00494735" w:rsidRPr="001B6764" w:rsidTr="00494735">
        <w:trPr>
          <w:trHeight w:val="1419"/>
        </w:trPr>
        <w:tc>
          <w:tcPr>
            <w:tcW w:w="664" w:type="dxa"/>
            <w:vAlign w:val="center"/>
          </w:tcPr>
          <w:p w:rsidR="00494735" w:rsidRPr="001B6764" w:rsidRDefault="00494735" w:rsidP="0049473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</w:pPr>
            <w:r w:rsidRPr="001B6764">
              <w:rPr>
                <w:rFonts w:ascii="標楷體" w:eastAsia="標楷體" w:hAnsi="標楷體" w:cs="DFKaiShu-SB-Estd-BF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1394" w:type="dxa"/>
            <w:vAlign w:val="center"/>
          </w:tcPr>
          <w:p w:rsidR="00494735" w:rsidRPr="001B6764" w:rsidRDefault="00494735" w:rsidP="0049473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小組成員</w:t>
            </w:r>
          </w:p>
        </w:tc>
        <w:tc>
          <w:tcPr>
            <w:tcW w:w="1393" w:type="dxa"/>
            <w:vAlign w:val="center"/>
          </w:tcPr>
          <w:p w:rsidR="00494735" w:rsidRPr="001B6764" w:rsidRDefault="00494735" w:rsidP="0049473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專家學者</w:t>
            </w:r>
          </w:p>
        </w:tc>
        <w:tc>
          <w:tcPr>
            <w:tcW w:w="5437" w:type="dxa"/>
            <w:vAlign w:val="center"/>
          </w:tcPr>
          <w:p w:rsidR="00494735" w:rsidRPr="001B6764" w:rsidRDefault="00494735" w:rsidP="00494735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DFKaiShu-SB-Estd-BF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具防</w:t>
            </w:r>
            <w:proofErr w:type="gramStart"/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制霸凌</w:t>
            </w:r>
            <w:proofErr w:type="gramEnd"/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相關專業、法律素養之專業人員，協助調查及審理</w:t>
            </w:r>
            <w:proofErr w:type="gramStart"/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校園霸凌事件</w:t>
            </w:r>
            <w:proofErr w:type="gramEnd"/>
            <w:r w:rsidRPr="001B6764">
              <w:rPr>
                <w:rFonts w:ascii="標楷體" w:eastAsia="標楷體" w:hAnsi="標楷體" w:cs="DFKaiShu-SB-Estd-BF" w:hint="eastAsia"/>
                <w:color w:val="000000"/>
                <w:kern w:val="0"/>
                <w:sz w:val="28"/>
                <w:szCs w:val="28"/>
              </w:rPr>
              <w:t>。</w:t>
            </w:r>
          </w:p>
        </w:tc>
      </w:tr>
    </w:tbl>
    <w:p w:rsidR="00494735" w:rsidRDefault="00494735"/>
    <w:sectPr w:rsidR="00494735" w:rsidSect="00494735">
      <w:pgSz w:w="11906" w:h="16838"/>
      <w:pgMar w:top="1440" w:right="1274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7AF9" w:rsidRDefault="00CB7AF9" w:rsidP="00BB0580">
      <w:r>
        <w:separator/>
      </w:r>
    </w:p>
  </w:endnote>
  <w:endnote w:type="continuationSeparator" w:id="0">
    <w:p w:rsidR="00CB7AF9" w:rsidRDefault="00CB7AF9" w:rsidP="00BB0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,Bold">
    <w:altName w:val="華康布丁體(P)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DFKaiShu-SB-Estd-BF">
    <w:altName w:val="華康布丁體(P)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imesNewRomanPSMT">
    <w:altName w:val="華康布丁體(P)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華康布丁體(P)">
    <w:panose1 w:val="02010600010101010101"/>
    <w:charset w:val="88"/>
    <w:family w:val="auto"/>
    <w:pitch w:val="variable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7AF9" w:rsidRDefault="00CB7AF9" w:rsidP="00BB0580">
      <w:r>
        <w:separator/>
      </w:r>
    </w:p>
  </w:footnote>
  <w:footnote w:type="continuationSeparator" w:id="0">
    <w:p w:rsidR="00CB7AF9" w:rsidRDefault="00CB7AF9" w:rsidP="00BB05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E73D7"/>
    <w:multiLevelType w:val="hybridMultilevel"/>
    <w:tmpl w:val="DDC44272"/>
    <w:lvl w:ilvl="0" w:tplc="0FD0FF76">
      <w:start w:val="1"/>
      <w:numFmt w:val="taiwaneseCountingThousand"/>
      <w:lvlText w:val="%1、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">
    <w:nsid w:val="10571AF5"/>
    <w:multiLevelType w:val="hybridMultilevel"/>
    <w:tmpl w:val="6B7A92A6"/>
    <w:lvl w:ilvl="0" w:tplc="7B840B94">
      <w:start w:val="1"/>
      <w:numFmt w:val="taiwaneseCountingThousand"/>
      <w:lvlText w:val="%1、"/>
      <w:lvlJc w:val="left"/>
      <w:pPr>
        <w:ind w:left="1004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">
    <w:nsid w:val="12CB235F"/>
    <w:multiLevelType w:val="hybridMultilevel"/>
    <w:tmpl w:val="72A0CD2C"/>
    <w:lvl w:ilvl="0" w:tplc="66AC3A86">
      <w:start w:val="1"/>
      <w:numFmt w:val="taiwaneseCountingThousand"/>
      <w:lvlText w:val="(%1)"/>
      <w:lvlJc w:val="left"/>
      <w:pPr>
        <w:ind w:left="1965" w:hanging="10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>
    <w:nsid w:val="152A216A"/>
    <w:multiLevelType w:val="hybridMultilevel"/>
    <w:tmpl w:val="DDC44272"/>
    <w:lvl w:ilvl="0" w:tplc="0FD0FF76">
      <w:start w:val="1"/>
      <w:numFmt w:val="taiwaneseCountingThousand"/>
      <w:lvlText w:val="%1、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4">
    <w:nsid w:val="199F1E7D"/>
    <w:multiLevelType w:val="hybridMultilevel"/>
    <w:tmpl w:val="CA746DD2"/>
    <w:lvl w:ilvl="0" w:tplc="0FD0FF76">
      <w:start w:val="1"/>
      <w:numFmt w:val="taiwaneseCountingThousand"/>
      <w:lvlText w:val="%1、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5">
    <w:nsid w:val="1C802327"/>
    <w:multiLevelType w:val="hybridMultilevel"/>
    <w:tmpl w:val="72A0CD2C"/>
    <w:lvl w:ilvl="0" w:tplc="66AC3A86">
      <w:start w:val="1"/>
      <w:numFmt w:val="taiwaneseCountingThousand"/>
      <w:lvlText w:val="(%1)"/>
      <w:lvlJc w:val="left"/>
      <w:pPr>
        <w:ind w:left="1965" w:hanging="10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6">
    <w:nsid w:val="1E6F488E"/>
    <w:multiLevelType w:val="hybridMultilevel"/>
    <w:tmpl w:val="CA746DD2"/>
    <w:lvl w:ilvl="0" w:tplc="0FD0FF76">
      <w:start w:val="1"/>
      <w:numFmt w:val="taiwaneseCountingThousand"/>
      <w:lvlText w:val="%1、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7">
    <w:nsid w:val="1F6A5B3C"/>
    <w:multiLevelType w:val="hybridMultilevel"/>
    <w:tmpl w:val="72A0CD2C"/>
    <w:lvl w:ilvl="0" w:tplc="66AC3A86">
      <w:start w:val="1"/>
      <w:numFmt w:val="taiwaneseCountingThousand"/>
      <w:lvlText w:val="(%1)"/>
      <w:lvlJc w:val="left"/>
      <w:pPr>
        <w:ind w:left="1965" w:hanging="10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8">
    <w:nsid w:val="21E917AC"/>
    <w:multiLevelType w:val="hybridMultilevel"/>
    <w:tmpl w:val="CA746DD2"/>
    <w:lvl w:ilvl="0" w:tplc="0FD0FF76">
      <w:start w:val="1"/>
      <w:numFmt w:val="taiwaneseCountingThousand"/>
      <w:lvlText w:val="%1、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9">
    <w:nsid w:val="2A803251"/>
    <w:multiLevelType w:val="hybridMultilevel"/>
    <w:tmpl w:val="72A0CD2C"/>
    <w:lvl w:ilvl="0" w:tplc="66AC3A86">
      <w:start w:val="1"/>
      <w:numFmt w:val="taiwaneseCountingThousand"/>
      <w:lvlText w:val="(%1)"/>
      <w:lvlJc w:val="left"/>
      <w:pPr>
        <w:ind w:left="1965" w:hanging="10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0">
    <w:nsid w:val="2D485677"/>
    <w:multiLevelType w:val="hybridMultilevel"/>
    <w:tmpl w:val="CA746DD2"/>
    <w:lvl w:ilvl="0" w:tplc="0FD0FF76">
      <w:start w:val="1"/>
      <w:numFmt w:val="taiwaneseCountingThousand"/>
      <w:lvlText w:val="%1、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1">
    <w:nsid w:val="31832CCB"/>
    <w:multiLevelType w:val="hybridMultilevel"/>
    <w:tmpl w:val="72A0CD2C"/>
    <w:lvl w:ilvl="0" w:tplc="66AC3A86">
      <w:start w:val="1"/>
      <w:numFmt w:val="taiwaneseCountingThousand"/>
      <w:lvlText w:val="(%1)"/>
      <w:lvlJc w:val="left"/>
      <w:pPr>
        <w:ind w:left="1965" w:hanging="10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2">
    <w:nsid w:val="31C809C3"/>
    <w:multiLevelType w:val="hybridMultilevel"/>
    <w:tmpl w:val="DDC44272"/>
    <w:lvl w:ilvl="0" w:tplc="0FD0FF76">
      <w:start w:val="1"/>
      <w:numFmt w:val="taiwaneseCountingThousand"/>
      <w:lvlText w:val="%1、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3">
    <w:nsid w:val="33C41322"/>
    <w:multiLevelType w:val="hybridMultilevel"/>
    <w:tmpl w:val="DDC44272"/>
    <w:lvl w:ilvl="0" w:tplc="0FD0FF76">
      <w:start w:val="1"/>
      <w:numFmt w:val="taiwaneseCountingThousand"/>
      <w:lvlText w:val="%1、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4">
    <w:nsid w:val="37057F2C"/>
    <w:multiLevelType w:val="hybridMultilevel"/>
    <w:tmpl w:val="0BEA80A6"/>
    <w:lvl w:ilvl="0" w:tplc="F2B21BD4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37840AB0"/>
    <w:multiLevelType w:val="hybridMultilevel"/>
    <w:tmpl w:val="DDC44272"/>
    <w:lvl w:ilvl="0" w:tplc="0FD0FF76">
      <w:start w:val="1"/>
      <w:numFmt w:val="taiwaneseCountingThousand"/>
      <w:lvlText w:val="%1、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6">
    <w:nsid w:val="3EA757C9"/>
    <w:multiLevelType w:val="hybridMultilevel"/>
    <w:tmpl w:val="72A0CD2C"/>
    <w:lvl w:ilvl="0" w:tplc="66AC3A86">
      <w:start w:val="1"/>
      <w:numFmt w:val="taiwaneseCountingThousand"/>
      <w:lvlText w:val="(%1)"/>
      <w:lvlJc w:val="left"/>
      <w:pPr>
        <w:ind w:left="1965" w:hanging="10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7">
    <w:nsid w:val="409C52D8"/>
    <w:multiLevelType w:val="hybridMultilevel"/>
    <w:tmpl w:val="C41E44D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414A77CF"/>
    <w:multiLevelType w:val="hybridMultilevel"/>
    <w:tmpl w:val="DDC44272"/>
    <w:lvl w:ilvl="0" w:tplc="0FD0FF76">
      <w:start w:val="1"/>
      <w:numFmt w:val="taiwaneseCountingThousand"/>
      <w:lvlText w:val="%1、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9">
    <w:nsid w:val="47862257"/>
    <w:multiLevelType w:val="hybridMultilevel"/>
    <w:tmpl w:val="DDC44272"/>
    <w:lvl w:ilvl="0" w:tplc="0FD0FF76">
      <w:start w:val="1"/>
      <w:numFmt w:val="taiwaneseCountingThousand"/>
      <w:lvlText w:val="%1、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0">
    <w:nsid w:val="48FF2E08"/>
    <w:multiLevelType w:val="hybridMultilevel"/>
    <w:tmpl w:val="6B7A92A6"/>
    <w:lvl w:ilvl="0" w:tplc="7B840B94">
      <w:start w:val="1"/>
      <w:numFmt w:val="taiwaneseCountingThousand"/>
      <w:lvlText w:val="%1、"/>
      <w:lvlJc w:val="left"/>
      <w:pPr>
        <w:ind w:left="1004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1">
    <w:nsid w:val="561C40EF"/>
    <w:multiLevelType w:val="hybridMultilevel"/>
    <w:tmpl w:val="CA746DD2"/>
    <w:lvl w:ilvl="0" w:tplc="0FD0FF76">
      <w:start w:val="1"/>
      <w:numFmt w:val="taiwaneseCountingThousand"/>
      <w:lvlText w:val="%1、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2">
    <w:nsid w:val="63894D9D"/>
    <w:multiLevelType w:val="hybridMultilevel"/>
    <w:tmpl w:val="CA746DD2"/>
    <w:lvl w:ilvl="0" w:tplc="0FD0FF76">
      <w:start w:val="1"/>
      <w:numFmt w:val="taiwaneseCountingThousand"/>
      <w:lvlText w:val="%1、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3">
    <w:nsid w:val="691D4468"/>
    <w:multiLevelType w:val="hybridMultilevel"/>
    <w:tmpl w:val="CA746DD2"/>
    <w:lvl w:ilvl="0" w:tplc="0FD0FF76">
      <w:start w:val="1"/>
      <w:numFmt w:val="taiwaneseCountingThousand"/>
      <w:lvlText w:val="%1、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4">
    <w:nsid w:val="709B2D88"/>
    <w:multiLevelType w:val="hybridMultilevel"/>
    <w:tmpl w:val="72A0CD2C"/>
    <w:lvl w:ilvl="0" w:tplc="66AC3A86">
      <w:start w:val="1"/>
      <w:numFmt w:val="taiwaneseCountingThousand"/>
      <w:lvlText w:val="(%1)"/>
      <w:lvlJc w:val="left"/>
      <w:pPr>
        <w:ind w:left="1965" w:hanging="10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17"/>
  </w:num>
  <w:num w:numId="2">
    <w:abstractNumId w:val="14"/>
  </w:num>
  <w:num w:numId="3">
    <w:abstractNumId w:val="19"/>
  </w:num>
  <w:num w:numId="4">
    <w:abstractNumId w:val="0"/>
  </w:num>
  <w:num w:numId="5">
    <w:abstractNumId w:val="3"/>
  </w:num>
  <w:num w:numId="6">
    <w:abstractNumId w:val="12"/>
  </w:num>
  <w:num w:numId="7">
    <w:abstractNumId w:val="13"/>
  </w:num>
  <w:num w:numId="8">
    <w:abstractNumId w:val="15"/>
  </w:num>
  <w:num w:numId="9">
    <w:abstractNumId w:val="18"/>
  </w:num>
  <w:num w:numId="10">
    <w:abstractNumId w:val="10"/>
  </w:num>
  <w:num w:numId="11">
    <w:abstractNumId w:val="5"/>
  </w:num>
  <w:num w:numId="12">
    <w:abstractNumId w:val="21"/>
  </w:num>
  <w:num w:numId="13">
    <w:abstractNumId w:val="11"/>
  </w:num>
  <w:num w:numId="14">
    <w:abstractNumId w:val="23"/>
  </w:num>
  <w:num w:numId="15">
    <w:abstractNumId w:val="6"/>
  </w:num>
  <w:num w:numId="16">
    <w:abstractNumId w:val="9"/>
  </w:num>
  <w:num w:numId="17">
    <w:abstractNumId w:val="4"/>
  </w:num>
  <w:num w:numId="18">
    <w:abstractNumId w:val="7"/>
  </w:num>
  <w:num w:numId="19">
    <w:abstractNumId w:val="16"/>
  </w:num>
  <w:num w:numId="20">
    <w:abstractNumId w:val="22"/>
  </w:num>
  <w:num w:numId="21">
    <w:abstractNumId w:val="8"/>
  </w:num>
  <w:num w:numId="22">
    <w:abstractNumId w:val="24"/>
  </w:num>
  <w:num w:numId="23">
    <w:abstractNumId w:val="2"/>
  </w:num>
  <w:num w:numId="24">
    <w:abstractNumId w:val="1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9DC"/>
    <w:rsid w:val="000B0AF7"/>
    <w:rsid w:val="001B6764"/>
    <w:rsid w:val="00201993"/>
    <w:rsid w:val="00494735"/>
    <w:rsid w:val="007157FD"/>
    <w:rsid w:val="008F19DC"/>
    <w:rsid w:val="00946ECC"/>
    <w:rsid w:val="00BB0580"/>
    <w:rsid w:val="00CB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05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B058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B05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B0580"/>
    <w:rPr>
      <w:sz w:val="20"/>
      <w:szCs w:val="20"/>
    </w:rPr>
  </w:style>
  <w:style w:type="paragraph" w:styleId="a7">
    <w:name w:val="List Paragraph"/>
    <w:basedOn w:val="a"/>
    <w:uiPriority w:val="34"/>
    <w:qFormat/>
    <w:rsid w:val="00BB0580"/>
    <w:pPr>
      <w:ind w:leftChars="200" w:left="480"/>
    </w:pPr>
  </w:style>
  <w:style w:type="table" w:styleId="a8">
    <w:name w:val="Table Grid"/>
    <w:basedOn w:val="a1"/>
    <w:uiPriority w:val="59"/>
    <w:rsid w:val="004947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05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B058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B05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B0580"/>
    <w:rPr>
      <w:sz w:val="20"/>
      <w:szCs w:val="20"/>
    </w:rPr>
  </w:style>
  <w:style w:type="paragraph" w:styleId="a7">
    <w:name w:val="List Paragraph"/>
    <w:basedOn w:val="a"/>
    <w:uiPriority w:val="34"/>
    <w:qFormat/>
    <w:rsid w:val="00BB0580"/>
    <w:pPr>
      <w:ind w:leftChars="200" w:left="480"/>
    </w:pPr>
  </w:style>
  <w:style w:type="table" w:styleId="a8">
    <w:name w:val="Table Grid"/>
    <w:basedOn w:val="a1"/>
    <w:uiPriority w:val="59"/>
    <w:rsid w:val="004947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728</Words>
  <Characters>4150</Characters>
  <Application>Microsoft Office Word</Application>
  <DocSecurity>0</DocSecurity>
  <Lines>34</Lines>
  <Paragraphs>9</Paragraphs>
  <ScaleCrop>false</ScaleCrop>
  <Company/>
  <LinksUpToDate>false</LinksUpToDate>
  <CharactersWithSpaces>4869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2016-09-28T23:37:00Z</dcterms:created>
  <dcterms:modified xsi:type="dcterms:W3CDTF">2016-09-29T00:24:00Z</dcterms:modified>
</cp:coreProperties>
</file>